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E883A" w14:textId="77777777" w:rsidR="007C6F1D" w:rsidRPr="00D50BD4" w:rsidRDefault="007C6F1D" w:rsidP="007C6F1D">
      <w:pPr>
        <w:jc w:val="center"/>
        <w:rPr>
          <w:rFonts w:ascii="Times New Roman" w:hAnsi="Times New Roman" w:cs="Times New Roman"/>
          <w:b/>
          <w:bCs/>
          <w:sz w:val="28"/>
          <w:szCs w:val="28"/>
        </w:rPr>
      </w:pPr>
      <w:r w:rsidRPr="00D50BD4">
        <w:rPr>
          <w:rFonts w:ascii="Times New Roman" w:hAnsi="Times New Roman" w:cs="Times New Roman"/>
          <w:b/>
          <w:bCs/>
          <w:sz w:val="28"/>
          <w:szCs w:val="28"/>
        </w:rPr>
        <w:t xml:space="preserve">Senior </w:t>
      </w:r>
      <w:r w:rsidRPr="005E0425">
        <w:rPr>
          <w:rFonts w:ascii="Times New Roman" w:hAnsi="Times New Roman" w:cs="Times New Roman"/>
          <w:b/>
          <w:bCs/>
          <w:sz w:val="32"/>
          <w:szCs w:val="32"/>
        </w:rPr>
        <w:t>Planning</w:t>
      </w:r>
      <w:r w:rsidRPr="00D50BD4">
        <w:rPr>
          <w:rFonts w:ascii="Times New Roman" w:hAnsi="Times New Roman" w:cs="Times New Roman"/>
          <w:b/>
          <w:bCs/>
          <w:sz w:val="28"/>
          <w:szCs w:val="28"/>
        </w:rPr>
        <w:t xml:space="preserve"> Document</w:t>
      </w:r>
    </w:p>
    <w:p w14:paraId="2EDD03EB" w14:textId="77777777" w:rsidR="007C6F1D" w:rsidRPr="00D50BD4" w:rsidRDefault="007C6F1D" w:rsidP="007C6F1D">
      <w:pPr>
        <w:rPr>
          <w:rFonts w:ascii="Times New Roman" w:hAnsi="Times New Roman" w:cs="Times New Roman"/>
          <w:sz w:val="20"/>
          <w:szCs w:val="20"/>
        </w:rPr>
      </w:pPr>
      <w:r w:rsidRPr="00D50BD4">
        <w:rPr>
          <w:rFonts w:ascii="Times New Roman" w:hAnsi="Times New Roman" w:cs="Times New Roman"/>
          <w:sz w:val="20"/>
          <w:szCs w:val="20"/>
        </w:rPr>
        <w:t>Welcome to your senior year! This can be both an exciting and stressful time in your life. The counseling team has developed the following resource to support you in your transition to life after high school. Some important items to note:</w:t>
      </w:r>
    </w:p>
    <w:p w14:paraId="6FEC291B" w14:textId="77777777" w:rsidR="007C6F1D" w:rsidRPr="00D50BD4" w:rsidRDefault="007C6F1D" w:rsidP="007C6F1D">
      <w:pPr>
        <w:pStyle w:val="ListParagraph"/>
        <w:numPr>
          <w:ilvl w:val="0"/>
          <w:numId w:val="11"/>
        </w:numPr>
        <w:spacing w:line="259" w:lineRule="auto"/>
        <w:rPr>
          <w:rFonts w:ascii="Times New Roman" w:hAnsi="Times New Roman" w:cs="Times New Roman"/>
          <w:sz w:val="20"/>
          <w:szCs w:val="20"/>
        </w:rPr>
      </w:pPr>
      <w:r w:rsidRPr="00D50BD4">
        <w:rPr>
          <w:rFonts w:ascii="Times New Roman" w:hAnsi="Times New Roman" w:cs="Times New Roman"/>
          <w:sz w:val="20"/>
          <w:szCs w:val="20"/>
        </w:rPr>
        <w:t xml:space="preserve">As a senior, </w:t>
      </w:r>
      <w:r w:rsidRPr="00D50BD4">
        <w:rPr>
          <w:rFonts w:ascii="Times New Roman" w:hAnsi="Times New Roman" w:cs="Times New Roman"/>
          <w:b/>
          <w:bCs/>
          <w:sz w:val="20"/>
          <w:szCs w:val="20"/>
          <w:u w:val="single"/>
        </w:rPr>
        <w:t>YOU</w:t>
      </w:r>
      <w:r w:rsidRPr="00D50BD4">
        <w:rPr>
          <w:rFonts w:ascii="Times New Roman" w:hAnsi="Times New Roman" w:cs="Times New Roman"/>
          <w:sz w:val="20"/>
          <w:szCs w:val="20"/>
          <w:u w:val="single"/>
        </w:rPr>
        <w:t xml:space="preserve"> </w:t>
      </w:r>
      <w:r w:rsidRPr="00D50BD4">
        <w:rPr>
          <w:rFonts w:ascii="Times New Roman" w:hAnsi="Times New Roman" w:cs="Times New Roman"/>
          <w:sz w:val="20"/>
          <w:szCs w:val="20"/>
        </w:rPr>
        <w:t xml:space="preserve">should be creating all your accounts and completing all applications (CFNC, Common App, College Applications, Scholarships, etc.) and not your parent/guardians. </w:t>
      </w:r>
    </w:p>
    <w:p w14:paraId="51F1EFBD" w14:textId="77777777" w:rsidR="007C6F1D" w:rsidRDefault="007C6F1D" w:rsidP="007C6F1D">
      <w:pPr>
        <w:pStyle w:val="ListParagraph"/>
        <w:numPr>
          <w:ilvl w:val="0"/>
          <w:numId w:val="11"/>
        </w:numPr>
        <w:spacing w:line="259" w:lineRule="auto"/>
        <w:rPr>
          <w:rFonts w:ascii="Times New Roman" w:hAnsi="Times New Roman" w:cs="Times New Roman"/>
          <w:b/>
          <w:bCs/>
          <w:sz w:val="20"/>
          <w:szCs w:val="20"/>
        </w:rPr>
      </w:pPr>
      <w:r w:rsidRPr="00D50BD4">
        <w:rPr>
          <w:rFonts w:ascii="Times New Roman" w:hAnsi="Times New Roman" w:cs="Times New Roman"/>
          <w:sz w:val="20"/>
          <w:szCs w:val="20"/>
        </w:rPr>
        <w:t xml:space="preserve">Please make sure you are reading all communication from school (Canvas announcements, Dr. Monell’s weekly SMORE message, etc.) You will receive a lot of important information. </w:t>
      </w:r>
      <w:r w:rsidRPr="00D50BD4">
        <w:rPr>
          <w:rFonts w:ascii="Times New Roman" w:hAnsi="Times New Roman" w:cs="Times New Roman"/>
          <w:b/>
          <w:bCs/>
          <w:sz w:val="20"/>
          <w:szCs w:val="20"/>
        </w:rPr>
        <w:t>You are responsible for reading all communication from the school.</w:t>
      </w:r>
    </w:p>
    <w:p w14:paraId="0EDA038A" w14:textId="7BA07953" w:rsidR="007A38CF" w:rsidRPr="00D50BD4" w:rsidRDefault="007A38CF" w:rsidP="007C6F1D">
      <w:pPr>
        <w:pStyle w:val="ListParagraph"/>
        <w:numPr>
          <w:ilvl w:val="0"/>
          <w:numId w:val="11"/>
        </w:numPr>
        <w:spacing w:line="259" w:lineRule="auto"/>
        <w:rPr>
          <w:rFonts w:ascii="Times New Roman" w:hAnsi="Times New Roman" w:cs="Times New Roman"/>
          <w:b/>
          <w:bCs/>
          <w:sz w:val="20"/>
          <w:szCs w:val="20"/>
        </w:rPr>
      </w:pPr>
      <w:r>
        <w:rPr>
          <w:rFonts w:ascii="Times New Roman" w:hAnsi="Times New Roman" w:cs="Times New Roman"/>
          <w:b/>
          <w:bCs/>
          <w:sz w:val="20"/>
          <w:szCs w:val="20"/>
        </w:rPr>
        <w:t>Canvas: Be sure to accept</w:t>
      </w:r>
      <w:r w:rsidR="00E234FF">
        <w:rPr>
          <w:rFonts w:ascii="Times New Roman" w:hAnsi="Times New Roman" w:cs="Times New Roman"/>
          <w:b/>
          <w:bCs/>
          <w:sz w:val="20"/>
          <w:szCs w:val="20"/>
        </w:rPr>
        <w:t xml:space="preserve"> your class of 2025 invite. </w:t>
      </w:r>
      <w:r w:rsidR="00997109" w:rsidRPr="00997109">
        <w:rPr>
          <w:rFonts w:ascii="Times New Roman" w:hAnsi="Times New Roman" w:cs="Times New Roman"/>
          <w:b/>
          <w:bCs/>
          <w:sz w:val="20"/>
          <w:szCs w:val="20"/>
        </w:rPr>
        <w:t>Parents can observe the course to receive the information. Read all announcements for updated information and scholarships opportunities</w:t>
      </w:r>
      <w:r w:rsidR="00E234FF">
        <w:rPr>
          <w:rFonts w:ascii="Times New Roman" w:hAnsi="Times New Roman" w:cs="Times New Roman"/>
          <w:b/>
          <w:bCs/>
          <w:sz w:val="20"/>
          <w:szCs w:val="20"/>
        </w:rPr>
        <w:t xml:space="preserve"> </w:t>
      </w:r>
    </w:p>
    <w:p w14:paraId="5368E662" w14:textId="77777777" w:rsidR="00997109" w:rsidRDefault="007C6F1D" w:rsidP="007C6F1D">
      <w:pPr>
        <w:pStyle w:val="ListParagraph"/>
        <w:numPr>
          <w:ilvl w:val="0"/>
          <w:numId w:val="11"/>
        </w:numPr>
        <w:spacing w:line="259" w:lineRule="auto"/>
        <w:rPr>
          <w:rFonts w:ascii="Times New Roman" w:hAnsi="Times New Roman" w:cs="Times New Roman"/>
          <w:sz w:val="20"/>
          <w:szCs w:val="20"/>
        </w:rPr>
      </w:pPr>
      <w:r w:rsidRPr="00D50BD4">
        <w:rPr>
          <w:rFonts w:ascii="Times New Roman" w:hAnsi="Times New Roman" w:cs="Times New Roman"/>
          <w:sz w:val="20"/>
          <w:szCs w:val="20"/>
        </w:rPr>
        <w:t>Please make sure you are checking the email address that you provide on applications frequently. You don’t want to miss out on an opportunity because you did not see an email. (It is best to use one email for all school related content.)</w:t>
      </w:r>
    </w:p>
    <w:p w14:paraId="0C699B90" w14:textId="77777777" w:rsidR="00997109" w:rsidRDefault="00997109" w:rsidP="00997109">
      <w:pPr>
        <w:spacing w:line="259" w:lineRule="auto"/>
        <w:rPr>
          <w:rFonts w:ascii="Times New Roman" w:hAnsi="Times New Roman" w:cs="Times New Roman"/>
          <w:b/>
          <w:bCs/>
          <w:color w:val="3A7C22" w:themeColor="accent6" w:themeShade="BF"/>
        </w:rPr>
      </w:pPr>
    </w:p>
    <w:p w14:paraId="594FB6D4" w14:textId="4A81A77F" w:rsidR="007C6F1D" w:rsidRPr="00B649DA" w:rsidRDefault="007C6F1D" w:rsidP="00997109">
      <w:pPr>
        <w:spacing w:line="259" w:lineRule="auto"/>
        <w:rPr>
          <w:rFonts w:ascii="Times New Roman" w:hAnsi="Times New Roman" w:cs="Times New Roman"/>
          <w:sz w:val="20"/>
          <w:szCs w:val="20"/>
          <w:u w:val="single"/>
        </w:rPr>
      </w:pPr>
      <w:r w:rsidRPr="00B649DA">
        <w:rPr>
          <w:rFonts w:ascii="Times New Roman" w:hAnsi="Times New Roman" w:cs="Times New Roman"/>
          <w:b/>
          <w:bCs/>
          <w:color w:val="3A7C22" w:themeColor="accent6" w:themeShade="BF"/>
          <w:u w:val="single"/>
        </w:rPr>
        <w:t>Counseling Team Contact Information:</w:t>
      </w:r>
    </w:p>
    <w:p w14:paraId="6225C8FE" w14:textId="441B278B" w:rsidR="007C6F1D" w:rsidRPr="006C0098" w:rsidRDefault="007C6F1D" w:rsidP="007C6F1D">
      <w:pPr>
        <w:rPr>
          <w:rFonts w:ascii="Times New Roman" w:hAnsi="Times New Roman" w:cs="Times New Roman"/>
          <w:sz w:val="22"/>
          <w:szCs w:val="22"/>
        </w:rPr>
      </w:pPr>
      <w:r w:rsidRPr="006C0098">
        <w:rPr>
          <w:rFonts w:ascii="Times New Roman" w:hAnsi="Times New Roman" w:cs="Times New Roman"/>
          <w:sz w:val="22"/>
          <w:szCs w:val="22"/>
        </w:rPr>
        <w:t xml:space="preserve">This document will be posted on the Counseling Department Page located on the SWGH website. Always look for information on this page as well as canvas prior to reaching out to your counselor (remember, you are responsible for reading all communication). </w:t>
      </w:r>
    </w:p>
    <w:p w14:paraId="1CA799D0" w14:textId="77777777" w:rsidR="006C0098" w:rsidRDefault="006C0098" w:rsidP="007C6F1D">
      <w:pPr>
        <w:spacing w:after="0" w:line="240" w:lineRule="auto"/>
        <w:rPr>
          <w:rFonts w:ascii="Times New Roman" w:hAnsi="Times New Roman" w:cs="Times New Roman"/>
          <w:sz w:val="22"/>
          <w:szCs w:val="22"/>
        </w:rPr>
      </w:pPr>
    </w:p>
    <w:p w14:paraId="5E9C9A47" w14:textId="6057A025" w:rsidR="007C6F1D" w:rsidRPr="00DA0E13" w:rsidRDefault="007C6F1D" w:rsidP="007C6F1D">
      <w:pPr>
        <w:spacing w:after="0" w:line="240" w:lineRule="auto"/>
        <w:rPr>
          <w:rFonts w:ascii="Times New Roman" w:hAnsi="Times New Roman" w:cs="Times New Roman"/>
          <w:sz w:val="22"/>
          <w:szCs w:val="22"/>
        </w:rPr>
      </w:pPr>
      <w:r w:rsidRPr="00DA0E13">
        <w:rPr>
          <w:rFonts w:ascii="Times New Roman" w:hAnsi="Times New Roman" w:cs="Times New Roman"/>
          <w:sz w:val="22"/>
          <w:szCs w:val="22"/>
        </w:rPr>
        <w:t xml:space="preserve">Mrs. Bruce (Grades 10-12; Alpha A-D) </w:t>
      </w:r>
      <w:hyperlink r:id="rId7" w:history="1">
        <w:r w:rsidRPr="00DA0E13">
          <w:rPr>
            <w:rStyle w:val="Hyperlink"/>
            <w:rFonts w:ascii="Times New Roman" w:hAnsi="Times New Roman" w:cs="Times New Roman"/>
            <w:sz w:val="22"/>
            <w:szCs w:val="22"/>
          </w:rPr>
          <w:t>bruceb@gcsnc.com</w:t>
        </w:r>
      </w:hyperlink>
    </w:p>
    <w:p w14:paraId="38D7861C" w14:textId="77777777" w:rsidR="007C6F1D" w:rsidRPr="00DA0E13" w:rsidRDefault="007C6F1D" w:rsidP="007C6F1D">
      <w:pPr>
        <w:spacing w:after="0" w:line="240" w:lineRule="auto"/>
        <w:rPr>
          <w:rStyle w:val="Hyperlink"/>
          <w:rFonts w:ascii="Times New Roman" w:hAnsi="Times New Roman" w:cs="Times New Roman"/>
          <w:sz w:val="22"/>
          <w:szCs w:val="22"/>
        </w:rPr>
      </w:pPr>
    </w:p>
    <w:p w14:paraId="3F40C4BA" w14:textId="77777777" w:rsidR="007C6F1D" w:rsidRPr="00DA0E13" w:rsidRDefault="007C6F1D" w:rsidP="007C6F1D">
      <w:pPr>
        <w:spacing w:after="0" w:line="240" w:lineRule="auto"/>
        <w:rPr>
          <w:sz w:val="22"/>
          <w:szCs w:val="22"/>
        </w:rPr>
      </w:pPr>
      <w:r w:rsidRPr="00DA0E13">
        <w:rPr>
          <w:rFonts w:ascii="Times New Roman" w:hAnsi="Times New Roman" w:cs="Times New Roman"/>
          <w:sz w:val="22"/>
          <w:szCs w:val="22"/>
        </w:rPr>
        <w:t>Mrs. Horton (Grades 10-12</w:t>
      </w:r>
      <w:r w:rsidRPr="00DA0E13">
        <w:rPr>
          <w:rFonts w:ascii="Times New Roman" w:hAnsi="Times New Roman" w:cs="Times New Roman"/>
          <w:sz w:val="22"/>
          <w:szCs w:val="22"/>
          <w:vertAlign w:val="superscript"/>
        </w:rPr>
        <w:t xml:space="preserve">; </w:t>
      </w:r>
      <w:r w:rsidRPr="00DA0E13">
        <w:rPr>
          <w:rFonts w:ascii="Times New Roman" w:hAnsi="Times New Roman" w:cs="Times New Roman"/>
          <w:sz w:val="22"/>
          <w:szCs w:val="22"/>
        </w:rPr>
        <w:t xml:space="preserve">Alpha E-L) </w:t>
      </w:r>
      <w:hyperlink r:id="rId8" w:history="1">
        <w:r w:rsidRPr="00DA0E13">
          <w:rPr>
            <w:rStyle w:val="Hyperlink"/>
            <w:rFonts w:ascii="Times New Roman" w:hAnsi="Times New Roman" w:cs="Times New Roman"/>
            <w:sz w:val="22"/>
            <w:szCs w:val="22"/>
          </w:rPr>
          <w:t>hortond2@gcsnc.com</w:t>
        </w:r>
      </w:hyperlink>
    </w:p>
    <w:p w14:paraId="32C7E445" w14:textId="77777777" w:rsidR="007C6F1D" w:rsidRPr="00DA0E13" w:rsidRDefault="007C6F1D" w:rsidP="007C6F1D">
      <w:pPr>
        <w:spacing w:after="0" w:line="240" w:lineRule="auto"/>
        <w:rPr>
          <w:rFonts w:ascii="Times New Roman" w:hAnsi="Times New Roman" w:cs="Times New Roman"/>
          <w:sz w:val="22"/>
          <w:szCs w:val="22"/>
        </w:rPr>
      </w:pPr>
    </w:p>
    <w:p w14:paraId="398CF698" w14:textId="77777777" w:rsidR="007C6F1D" w:rsidRPr="00DA0E13" w:rsidRDefault="007C6F1D" w:rsidP="007C6F1D">
      <w:pPr>
        <w:spacing w:after="0" w:line="240" w:lineRule="auto"/>
        <w:rPr>
          <w:rFonts w:ascii="Times New Roman" w:hAnsi="Times New Roman" w:cs="Times New Roman"/>
          <w:sz w:val="22"/>
          <w:szCs w:val="22"/>
        </w:rPr>
      </w:pPr>
      <w:r w:rsidRPr="00DA0E13">
        <w:rPr>
          <w:rFonts w:ascii="Times New Roman" w:hAnsi="Times New Roman" w:cs="Times New Roman"/>
          <w:sz w:val="22"/>
          <w:szCs w:val="22"/>
        </w:rPr>
        <w:t xml:space="preserve">Mrs. Williamson (Grades 10-12; Alpha M-R) </w:t>
      </w:r>
      <w:hyperlink r:id="rId9" w:history="1">
        <w:r w:rsidRPr="00DA0E13">
          <w:rPr>
            <w:rStyle w:val="Hyperlink"/>
            <w:rFonts w:ascii="Times New Roman" w:hAnsi="Times New Roman" w:cs="Times New Roman"/>
            <w:sz w:val="22"/>
            <w:szCs w:val="22"/>
          </w:rPr>
          <w:t>willias16@gcsnc.com</w:t>
        </w:r>
      </w:hyperlink>
      <w:r w:rsidRPr="00DA0E13">
        <w:rPr>
          <w:rFonts w:ascii="Times New Roman" w:hAnsi="Times New Roman" w:cs="Times New Roman"/>
          <w:sz w:val="22"/>
          <w:szCs w:val="22"/>
        </w:rPr>
        <w:t xml:space="preserve"> </w:t>
      </w:r>
    </w:p>
    <w:p w14:paraId="6FDD02A7" w14:textId="77777777" w:rsidR="007C6F1D" w:rsidRPr="00DA0E13" w:rsidRDefault="007C6F1D" w:rsidP="007C6F1D">
      <w:pPr>
        <w:spacing w:after="0" w:line="240" w:lineRule="auto"/>
        <w:rPr>
          <w:rFonts w:ascii="Times New Roman" w:hAnsi="Times New Roman" w:cs="Times New Roman"/>
          <w:sz w:val="22"/>
          <w:szCs w:val="22"/>
        </w:rPr>
      </w:pPr>
    </w:p>
    <w:p w14:paraId="0CBBADEB" w14:textId="77777777" w:rsidR="007C6F1D" w:rsidRPr="00DA0E13" w:rsidRDefault="007C6F1D" w:rsidP="007C6F1D">
      <w:pPr>
        <w:spacing w:after="0" w:line="240" w:lineRule="auto"/>
        <w:rPr>
          <w:rFonts w:ascii="Times New Roman" w:hAnsi="Times New Roman" w:cs="Times New Roman"/>
          <w:sz w:val="22"/>
          <w:szCs w:val="22"/>
        </w:rPr>
      </w:pPr>
      <w:r w:rsidRPr="00DA0E13">
        <w:rPr>
          <w:rFonts w:ascii="Times New Roman" w:hAnsi="Times New Roman" w:cs="Times New Roman"/>
          <w:sz w:val="22"/>
          <w:szCs w:val="22"/>
        </w:rPr>
        <w:t xml:space="preserve">Ms. Varner (Grades 10-12; Alpha S-Z) </w:t>
      </w:r>
      <w:hyperlink r:id="rId10" w:history="1">
        <w:r w:rsidRPr="00DA0E13">
          <w:rPr>
            <w:rStyle w:val="Hyperlink"/>
            <w:rFonts w:ascii="Times New Roman" w:hAnsi="Times New Roman" w:cs="Times New Roman"/>
            <w:sz w:val="22"/>
            <w:szCs w:val="22"/>
          </w:rPr>
          <w:t>varnern@gcsnc.com</w:t>
        </w:r>
      </w:hyperlink>
      <w:r w:rsidRPr="00DA0E13">
        <w:rPr>
          <w:rFonts w:ascii="Times New Roman" w:hAnsi="Times New Roman" w:cs="Times New Roman"/>
          <w:sz w:val="22"/>
          <w:szCs w:val="22"/>
        </w:rPr>
        <w:t xml:space="preserve"> </w:t>
      </w:r>
    </w:p>
    <w:p w14:paraId="170BBD8E" w14:textId="77777777" w:rsidR="007C6F1D" w:rsidRPr="00DA0E13" w:rsidRDefault="007C6F1D" w:rsidP="007C6F1D">
      <w:pPr>
        <w:spacing w:after="0" w:line="240" w:lineRule="auto"/>
        <w:rPr>
          <w:rFonts w:ascii="Times New Roman" w:hAnsi="Times New Roman" w:cs="Times New Roman"/>
          <w:sz w:val="22"/>
          <w:szCs w:val="22"/>
        </w:rPr>
      </w:pPr>
    </w:p>
    <w:p w14:paraId="3873B85E" w14:textId="77777777" w:rsidR="007C6F1D" w:rsidRPr="00DA0E13" w:rsidRDefault="007C6F1D" w:rsidP="007C6F1D">
      <w:pPr>
        <w:spacing w:after="0" w:line="240" w:lineRule="auto"/>
        <w:rPr>
          <w:rFonts w:ascii="Times New Roman" w:hAnsi="Times New Roman" w:cs="Times New Roman"/>
          <w:sz w:val="22"/>
          <w:szCs w:val="22"/>
        </w:rPr>
      </w:pPr>
      <w:r w:rsidRPr="00DA0E13">
        <w:rPr>
          <w:rFonts w:ascii="Times New Roman" w:hAnsi="Times New Roman" w:cs="Times New Roman"/>
          <w:sz w:val="22"/>
          <w:szCs w:val="22"/>
        </w:rPr>
        <w:t>Mr. Schnaith-Ivan (9</w:t>
      </w:r>
      <w:r w:rsidRPr="00DA0E13">
        <w:rPr>
          <w:rFonts w:ascii="Times New Roman" w:hAnsi="Times New Roman" w:cs="Times New Roman"/>
          <w:sz w:val="22"/>
          <w:szCs w:val="22"/>
          <w:vertAlign w:val="superscript"/>
        </w:rPr>
        <w:t>th</w:t>
      </w:r>
      <w:r w:rsidRPr="00DA0E13">
        <w:rPr>
          <w:rFonts w:ascii="Times New Roman" w:hAnsi="Times New Roman" w:cs="Times New Roman"/>
          <w:sz w:val="22"/>
          <w:szCs w:val="22"/>
        </w:rPr>
        <w:t xml:space="preserve"> Grade Counselor) </w:t>
      </w:r>
      <w:hyperlink r:id="rId11" w:history="1">
        <w:r w:rsidRPr="00DA0E13">
          <w:rPr>
            <w:rStyle w:val="Hyperlink"/>
            <w:rFonts w:ascii="Times New Roman" w:hAnsi="Times New Roman" w:cs="Times New Roman"/>
            <w:sz w:val="22"/>
            <w:szCs w:val="22"/>
          </w:rPr>
          <w:t>schnair@gcsnc.com</w:t>
        </w:r>
      </w:hyperlink>
      <w:r w:rsidRPr="00DA0E13">
        <w:rPr>
          <w:rFonts w:ascii="Times New Roman" w:hAnsi="Times New Roman" w:cs="Times New Roman"/>
          <w:sz w:val="22"/>
          <w:szCs w:val="22"/>
        </w:rPr>
        <w:t xml:space="preserve"> </w:t>
      </w:r>
    </w:p>
    <w:p w14:paraId="4A74C870" w14:textId="77777777" w:rsidR="007C6F1D" w:rsidRPr="00DA0E13" w:rsidRDefault="007C6F1D" w:rsidP="007C6F1D">
      <w:pPr>
        <w:spacing w:after="0" w:line="240" w:lineRule="auto"/>
        <w:rPr>
          <w:rFonts w:ascii="Times New Roman" w:hAnsi="Times New Roman" w:cs="Times New Roman"/>
          <w:sz w:val="22"/>
          <w:szCs w:val="22"/>
        </w:rPr>
      </w:pPr>
    </w:p>
    <w:p w14:paraId="7D3A45CD" w14:textId="77777777" w:rsidR="007C6F1D" w:rsidRPr="00DA0E13" w:rsidRDefault="007C6F1D" w:rsidP="007C6F1D">
      <w:pPr>
        <w:spacing w:after="0" w:line="240" w:lineRule="auto"/>
        <w:rPr>
          <w:rFonts w:ascii="Times New Roman" w:hAnsi="Times New Roman" w:cs="Times New Roman"/>
          <w:sz w:val="22"/>
          <w:szCs w:val="22"/>
        </w:rPr>
      </w:pPr>
      <w:r w:rsidRPr="00DA0E13">
        <w:rPr>
          <w:rFonts w:ascii="Times New Roman" w:hAnsi="Times New Roman" w:cs="Times New Roman"/>
          <w:sz w:val="22"/>
          <w:szCs w:val="22"/>
        </w:rPr>
        <w:t xml:space="preserve">Counseling Secretary, Mrs. Powell (completes Scriborder transcript requests) </w:t>
      </w:r>
      <w:hyperlink r:id="rId12" w:history="1">
        <w:r w:rsidRPr="00DA0E13">
          <w:rPr>
            <w:rStyle w:val="Hyperlink"/>
            <w:rFonts w:ascii="Times New Roman" w:hAnsi="Times New Roman" w:cs="Times New Roman"/>
            <w:sz w:val="22"/>
            <w:szCs w:val="22"/>
          </w:rPr>
          <w:t>powellb@gcsnc.com</w:t>
        </w:r>
      </w:hyperlink>
      <w:r w:rsidRPr="00DA0E13">
        <w:rPr>
          <w:rFonts w:ascii="Times New Roman" w:hAnsi="Times New Roman" w:cs="Times New Roman"/>
          <w:sz w:val="22"/>
          <w:szCs w:val="22"/>
        </w:rPr>
        <w:t xml:space="preserve"> </w:t>
      </w:r>
    </w:p>
    <w:p w14:paraId="3F94D6DD" w14:textId="77777777" w:rsidR="007C6F1D" w:rsidRPr="00DA0E13" w:rsidRDefault="007C6F1D" w:rsidP="007C6F1D">
      <w:pPr>
        <w:spacing w:after="0" w:line="240" w:lineRule="auto"/>
        <w:contextualSpacing/>
        <w:rPr>
          <w:rFonts w:ascii="Times New Roman" w:hAnsi="Times New Roman" w:cs="Times New Roman"/>
          <w:sz w:val="22"/>
          <w:szCs w:val="22"/>
        </w:rPr>
      </w:pPr>
    </w:p>
    <w:p w14:paraId="4C03ACD5" w14:textId="77777777" w:rsidR="007C6F1D" w:rsidRPr="00DA0E13" w:rsidRDefault="007C6F1D" w:rsidP="007C6F1D">
      <w:pPr>
        <w:pStyle w:val="NormalWeb"/>
        <w:shd w:val="clear" w:color="auto" w:fill="FFFFFF"/>
        <w:spacing w:before="0" w:beforeAutospacing="0" w:after="0" w:afterAutospacing="0"/>
        <w:contextualSpacing/>
        <w:rPr>
          <w:sz w:val="22"/>
          <w:szCs w:val="22"/>
        </w:rPr>
      </w:pPr>
      <w:r w:rsidRPr="00DA0E13">
        <w:rPr>
          <w:sz w:val="22"/>
          <w:szCs w:val="22"/>
        </w:rPr>
        <w:t xml:space="preserve">Career Development Coordinator, Mrs. Ford-Crosby </w:t>
      </w:r>
      <w:hyperlink r:id="rId13" w:history="1">
        <w:r w:rsidRPr="00DA0E13">
          <w:rPr>
            <w:rStyle w:val="Hyperlink"/>
            <w:rFonts w:eastAsiaTheme="majorEastAsia"/>
            <w:sz w:val="22"/>
            <w:szCs w:val="22"/>
          </w:rPr>
          <w:t>fordcrm@gcsnc.com</w:t>
        </w:r>
      </w:hyperlink>
    </w:p>
    <w:p w14:paraId="440A4B55" w14:textId="77777777" w:rsidR="007C6F1D" w:rsidRPr="00DA0E13" w:rsidRDefault="007C6F1D" w:rsidP="007C6F1D">
      <w:pPr>
        <w:pStyle w:val="NormalWeb"/>
        <w:shd w:val="clear" w:color="auto" w:fill="FFFFFF"/>
        <w:spacing w:before="0" w:beforeAutospacing="0" w:after="0" w:afterAutospacing="0"/>
        <w:contextualSpacing/>
        <w:rPr>
          <w:sz w:val="22"/>
          <w:szCs w:val="22"/>
        </w:rPr>
      </w:pPr>
    </w:p>
    <w:p w14:paraId="59F8E18E" w14:textId="77777777" w:rsidR="007C6F1D" w:rsidRPr="00DA0E13" w:rsidRDefault="007C6F1D" w:rsidP="007C6F1D">
      <w:pPr>
        <w:pStyle w:val="NormalWeb"/>
        <w:shd w:val="clear" w:color="auto" w:fill="FFFFFF"/>
        <w:spacing w:before="0" w:beforeAutospacing="0" w:after="0" w:afterAutospacing="0"/>
        <w:contextualSpacing/>
        <w:rPr>
          <w:sz w:val="22"/>
          <w:szCs w:val="22"/>
        </w:rPr>
      </w:pPr>
      <w:r w:rsidRPr="00DA0E13">
        <w:rPr>
          <w:sz w:val="22"/>
          <w:szCs w:val="22"/>
        </w:rPr>
        <w:t xml:space="preserve">Graduation Coach, Mr. Anderson </w:t>
      </w:r>
      <w:hyperlink r:id="rId14" w:history="1">
        <w:r w:rsidRPr="00DA0E13">
          <w:rPr>
            <w:rStyle w:val="Hyperlink"/>
            <w:rFonts w:eastAsiaTheme="majorEastAsia"/>
            <w:sz w:val="22"/>
            <w:szCs w:val="22"/>
          </w:rPr>
          <w:t>andersd3@gcsnc.com</w:t>
        </w:r>
      </w:hyperlink>
    </w:p>
    <w:p w14:paraId="3BF1F115" w14:textId="77777777" w:rsidR="007C6F1D" w:rsidRPr="0058040E" w:rsidRDefault="007C6F1D" w:rsidP="007C6F1D">
      <w:pPr>
        <w:pStyle w:val="NormalWeb"/>
        <w:shd w:val="clear" w:color="auto" w:fill="FFFFFF"/>
        <w:spacing w:before="0" w:beforeAutospacing="0" w:after="0" w:afterAutospacing="0"/>
        <w:contextualSpacing/>
      </w:pPr>
    </w:p>
    <w:p w14:paraId="0FDA3B92" w14:textId="77777777" w:rsidR="007C6F1D" w:rsidRPr="00B649DA" w:rsidRDefault="007C6F1D" w:rsidP="007C6F1D">
      <w:pPr>
        <w:rPr>
          <w:rFonts w:ascii="Times New Roman" w:hAnsi="Times New Roman" w:cs="Times New Roman"/>
          <w:b/>
          <w:bCs/>
          <w:u w:val="single"/>
        </w:rPr>
      </w:pPr>
    </w:p>
    <w:p w14:paraId="422BFF9E" w14:textId="77777777" w:rsidR="007C6F1D" w:rsidRPr="00B649DA" w:rsidRDefault="007C6F1D" w:rsidP="007C6F1D">
      <w:pPr>
        <w:rPr>
          <w:rFonts w:ascii="Times New Roman" w:hAnsi="Times New Roman" w:cs="Times New Roman"/>
          <w:b/>
          <w:bCs/>
          <w:color w:val="3A7C22" w:themeColor="accent6" w:themeShade="BF"/>
          <w:u w:val="single"/>
        </w:rPr>
      </w:pPr>
      <w:r w:rsidRPr="00B649DA">
        <w:rPr>
          <w:rFonts w:ascii="Times New Roman" w:hAnsi="Times New Roman" w:cs="Times New Roman"/>
          <w:b/>
          <w:bCs/>
          <w:color w:val="3A7C22" w:themeColor="accent6" w:themeShade="BF"/>
          <w:u w:val="single"/>
        </w:rPr>
        <w:t>Important Dates:</w:t>
      </w:r>
    </w:p>
    <w:p w14:paraId="2CFA375A" w14:textId="01D0175F" w:rsidR="007C6F1D" w:rsidRPr="0058251E" w:rsidRDefault="007C6F1D" w:rsidP="007C6F1D">
      <w:pPr>
        <w:rPr>
          <w:rFonts w:ascii="Times New Roman" w:hAnsi="Times New Roman" w:cs="Times New Roman"/>
          <w:sz w:val="22"/>
          <w:szCs w:val="22"/>
        </w:rPr>
      </w:pPr>
      <w:r w:rsidRPr="0058251E">
        <w:rPr>
          <w:rFonts w:ascii="Times New Roman" w:hAnsi="Times New Roman" w:cs="Times New Roman"/>
          <w:sz w:val="22"/>
          <w:szCs w:val="22"/>
        </w:rPr>
        <w:t xml:space="preserve">FAFSA (receive grants, scholarships, and/or loans from school): Opens </w:t>
      </w:r>
      <w:r w:rsidR="00EC04AC">
        <w:rPr>
          <w:rFonts w:ascii="Times New Roman" w:hAnsi="Times New Roman" w:cs="Times New Roman"/>
          <w:sz w:val="22"/>
          <w:szCs w:val="22"/>
        </w:rPr>
        <w:t>December</w:t>
      </w:r>
      <w:r w:rsidRPr="0058251E">
        <w:rPr>
          <w:rFonts w:ascii="Times New Roman" w:hAnsi="Times New Roman" w:cs="Times New Roman"/>
          <w:sz w:val="22"/>
          <w:szCs w:val="22"/>
        </w:rPr>
        <w:t xml:space="preserve"> 1st</w:t>
      </w:r>
    </w:p>
    <w:p w14:paraId="162A4134" w14:textId="77777777" w:rsidR="007C6F1D" w:rsidRPr="0058251E" w:rsidRDefault="007C6F1D" w:rsidP="007C6F1D">
      <w:pPr>
        <w:rPr>
          <w:rFonts w:ascii="Times New Roman" w:hAnsi="Times New Roman" w:cs="Times New Roman"/>
          <w:sz w:val="22"/>
          <w:szCs w:val="22"/>
        </w:rPr>
      </w:pPr>
      <w:r w:rsidRPr="0058251E">
        <w:rPr>
          <w:rFonts w:ascii="Times New Roman" w:hAnsi="Times New Roman" w:cs="Times New Roman"/>
          <w:sz w:val="22"/>
          <w:szCs w:val="22"/>
        </w:rPr>
        <w:t>CFNC Free College Application Week for select NC schools: October 21-27, 2024</w:t>
      </w:r>
    </w:p>
    <w:p w14:paraId="6E1422A2" w14:textId="77777777" w:rsidR="007C6F1D" w:rsidRPr="0058251E" w:rsidRDefault="007C6F1D" w:rsidP="007C6F1D">
      <w:pPr>
        <w:rPr>
          <w:rFonts w:ascii="Times New Roman" w:hAnsi="Times New Roman" w:cs="Times New Roman"/>
          <w:sz w:val="22"/>
          <w:szCs w:val="22"/>
        </w:rPr>
      </w:pPr>
      <w:r w:rsidRPr="0058251E">
        <w:rPr>
          <w:rFonts w:ascii="Times New Roman" w:hAnsi="Times New Roman" w:cs="Times New Roman"/>
          <w:sz w:val="22"/>
          <w:szCs w:val="22"/>
        </w:rPr>
        <w:t>1</w:t>
      </w:r>
      <w:r w:rsidRPr="0058251E">
        <w:rPr>
          <w:rFonts w:ascii="Times New Roman" w:hAnsi="Times New Roman" w:cs="Times New Roman"/>
          <w:sz w:val="22"/>
          <w:szCs w:val="22"/>
          <w:vertAlign w:val="superscript"/>
        </w:rPr>
        <w:t>st</w:t>
      </w:r>
      <w:r w:rsidRPr="0058251E">
        <w:rPr>
          <w:rFonts w:ascii="Times New Roman" w:hAnsi="Times New Roman" w:cs="Times New Roman"/>
          <w:sz w:val="22"/>
          <w:szCs w:val="22"/>
        </w:rPr>
        <w:t xml:space="preserve"> Senior Meeting During School Day: October 2</w:t>
      </w:r>
      <w:r w:rsidRPr="0058251E">
        <w:rPr>
          <w:rFonts w:ascii="Times New Roman" w:hAnsi="Times New Roman" w:cs="Times New Roman"/>
          <w:sz w:val="22"/>
          <w:szCs w:val="22"/>
          <w:vertAlign w:val="superscript"/>
        </w:rPr>
        <w:t>nd</w:t>
      </w:r>
      <w:r w:rsidRPr="0058251E">
        <w:rPr>
          <w:rFonts w:ascii="Times New Roman" w:hAnsi="Times New Roman" w:cs="Times New Roman"/>
          <w:sz w:val="22"/>
          <w:szCs w:val="22"/>
        </w:rPr>
        <w:t xml:space="preserve"> 10:30am - 11:10am</w:t>
      </w:r>
    </w:p>
    <w:p w14:paraId="15818A47" w14:textId="77777777" w:rsidR="007C6F1D" w:rsidRPr="0058251E" w:rsidRDefault="007C6F1D" w:rsidP="007C6F1D">
      <w:pPr>
        <w:rPr>
          <w:rFonts w:ascii="Times New Roman" w:hAnsi="Times New Roman" w:cs="Times New Roman"/>
          <w:sz w:val="22"/>
          <w:szCs w:val="22"/>
        </w:rPr>
      </w:pPr>
      <w:r w:rsidRPr="0058251E">
        <w:rPr>
          <w:rFonts w:ascii="Times New Roman" w:hAnsi="Times New Roman" w:cs="Times New Roman"/>
          <w:sz w:val="22"/>
          <w:szCs w:val="22"/>
        </w:rPr>
        <w:t>Senior Parent Information Night: October 8</w:t>
      </w:r>
      <w:r w:rsidRPr="0058251E">
        <w:rPr>
          <w:rFonts w:ascii="Times New Roman" w:hAnsi="Times New Roman" w:cs="Times New Roman"/>
          <w:sz w:val="22"/>
          <w:szCs w:val="22"/>
          <w:vertAlign w:val="superscript"/>
        </w:rPr>
        <w:t>th</w:t>
      </w:r>
      <w:r w:rsidRPr="0058251E">
        <w:rPr>
          <w:rFonts w:ascii="Times New Roman" w:hAnsi="Times New Roman" w:cs="Times New Roman"/>
          <w:sz w:val="22"/>
          <w:szCs w:val="22"/>
        </w:rPr>
        <w:t>, 5:30 - 7:30</w:t>
      </w:r>
    </w:p>
    <w:p w14:paraId="25A28F26" w14:textId="77777777" w:rsidR="007C6F1D" w:rsidRPr="0058251E" w:rsidRDefault="007C6F1D" w:rsidP="007C6F1D">
      <w:pPr>
        <w:rPr>
          <w:rFonts w:ascii="Times New Roman" w:hAnsi="Times New Roman" w:cs="Times New Roman"/>
          <w:sz w:val="22"/>
          <w:szCs w:val="22"/>
        </w:rPr>
      </w:pPr>
      <w:r w:rsidRPr="0058251E">
        <w:rPr>
          <w:rFonts w:ascii="Times New Roman" w:hAnsi="Times New Roman" w:cs="Times New Roman"/>
          <w:sz w:val="22"/>
          <w:szCs w:val="22"/>
        </w:rPr>
        <w:t>Cap/Gown Distribution: April 23</w:t>
      </w:r>
      <w:r w:rsidRPr="0058251E">
        <w:rPr>
          <w:rFonts w:ascii="Times New Roman" w:hAnsi="Times New Roman" w:cs="Times New Roman"/>
          <w:sz w:val="22"/>
          <w:szCs w:val="22"/>
          <w:vertAlign w:val="superscript"/>
        </w:rPr>
        <w:t>rd</w:t>
      </w:r>
      <w:r w:rsidRPr="0058251E">
        <w:rPr>
          <w:rFonts w:ascii="Times New Roman" w:hAnsi="Times New Roman" w:cs="Times New Roman"/>
          <w:sz w:val="22"/>
          <w:szCs w:val="22"/>
        </w:rPr>
        <w:t xml:space="preserve"> – 10:15am – 11:15am</w:t>
      </w:r>
    </w:p>
    <w:p w14:paraId="685A77F9" w14:textId="77777777" w:rsidR="007C6F1D" w:rsidRPr="0058251E" w:rsidRDefault="007C6F1D" w:rsidP="007C6F1D">
      <w:pPr>
        <w:rPr>
          <w:rFonts w:ascii="Times New Roman" w:hAnsi="Times New Roman" w:cs="Times New Roman"/>
          <w:sz w:val="22"/>
          <w:szCs w:val="22"/>
        </w:rPr>
      </w:pPr>
      <w:r w:rsidRPr="0058251E">
        <w:rPr>
          <w:rFonts w:ascii="Times New Roman" w:hAnsi="Times New Roman" w:cs="Times New Roman"/>
          <w:sz w:val="22"/>
          <w:szCs w:val="22"/>
        </w:rPr>
        <w:t>Graduation: Thursday, June 12, 4:00pm Greensboro Coliseum</w:t>
      </w:r>
    </w:p>
    <w:p w14:paraId="6607454C" w14:textId="3C046B10" w:rsidR="008A7FE9" w:rsidRPr="008679C1" w:rsidRDefault="008A7FE9" w:rsidP="008A7FE9">
      <w:pPr>
        <w:jc w:val="center"/>
        <w:rPr>
          <w:rFonts w:ascii="Times New Roman" w:hAnsi="Times New Roman" w:cs="Times New Roman"/>
          <w:b/>
          <w:bCs/>
          <w:sz w:val="32"/>
          <w:szCs w:val="32"/>
        </w:rPr>
      </w:pPr>
      <w:r w:rsidRPr="008679C1">
        <w:rPr>
          <w:rFonts w:ascii="Times New Roman" w:hAnsi="Times New Roman" w:cs="Times New Roman"/>
          <w:b/>
          <w:bCs/>
          <w:sz w:val="32"/>
          <w:szCs w:val="32"/>
        </w:rPr>
        <w:lastRenderedPageBreak/>
        <w:t>Post-Secondary Plan Checklist</w:t>
      </w:r>
    </w:p>
    <w:p w14:paraId="3FFA72B7" w14:textId="77777777" w:rsidR="008A7FE9" w:rsidRPr="008679C1" w:rsidRDefault="008A7FE9" w:rsidP="008A7FE9">
      <w:pPr>
        <w:pStyle w:val="NormalWeb"/>
        <w:shd w:val="clear" w:color="auto" w:fill="FFFFFF"/>
        <w:spacing w:before="180" w:beforeAutospacing="0" w:after="180" w:afterAutospacing="0"/>
        <w:jc w:val="center"/>
      </w:pPr>
      <w:r w:rsidRPr="008679C1">
        <w:t>After high school, you might choose a 2-year college, 4-year college/university, military, or work. The right path is different for each student. Please use the information on the following pages to help guide you on that path.</w:t>
      </w:r>
    </w:p>
    <w:p w14:paraId="060FA4DC" w14:textId="77777777" w:rsidR="008A7FE9" w:rsidRPr="008679C1" w:rsidRDefault="008A7FE9" w:rsidP="008A7FE9">
      <w:pPr>
        <w:jc w:val="center"/>
        <w:rPr>
          <w:rFonts w:ascii="Times New Roman" w:hAnsi="Times New Roman" w:cs="Times New Roman"/>
          <w:b/>
          <w:bCs/>
        </w:rPr>
      </w:pPr>
    </w:p>
    <w:p w14:paraId="21343F40" w14:textId="77777777" w:rsidR="008A7FE9" w:rsidRPr="008679C1" w:rsidRDefault="008A7FE9" w:rsidP="008A7FE9">
      <w:pPr>
        <w:jc w:val="center"/>
        <w:rPr>
          <w:rFonts w:ascii="Times New Roman" w:hAnsi="Times New Roman" w:cs="Times New Roman"/>
          <w:b/>
          <w:bCs/>
        </w:rPr>
      </w:pPr>
      <w:r w:rsidRPr="008679C1">
        <w:rPr>
          <w:rFonts w:ascii="Times New Roman" w:hAnsi="Times New Roman" w:cs="Times New Roman"/>
          <w:b/>
          <w:bCs/>
        </w:rPr>
        <w:t>College Bound To-Do List:</w:t>
      </w:r>
    </w:p>
    <w:p w14:paraId="6C6B3DFC" w14:textId="77777777" w:rsidR="008A7FE9" w:rsidRPr="008679C1" w:rsidRDefault="008A7FE9" w:rsidP="008A7FE9">
      <w:pPr>
        <w:pStyle w:val="NormalWeb"/>
        <w:numPr>
          <w:ilvl w:val="0"/>
          <w:numId w:val="12"/>
        </w:numPr>
        <w:shd w:val="clear" w:color="auto" w:fill="FFFFFF"/>
        <w:spacing w:before="0" w:beforeAutospacing="0" w:after="0" w:afterAutospacing="0"/>
        <w:rPr>
          <w:color w:val="2D3B45"/>
          <w:sz w:val="22"/>
          <w:szCs w:val="22"/>
        </w:rPr>
      </w:pPr>
      <w:r w:rsidRPr="008679C1">
        <w:rPr>
          <w:sz w:val="22"/>
          <w:szCs w:val="22"/>
        </w:rPr>
        <w:t xml:space="preserve">1. Order your Southwest transcript to help you complete college applications and see your GPA/class rank </w:t>
      </w:r>
      <w:r w:rsidRPr="008679C1">
        <w:rPr>
          <w:color w:val="2D3B45"/>
          <w:sz w:val="22"/>
          <w:szCs w:val="22"/>
        </w:rPr>
        <w:t>at</w:t>
      </w:r>
      <w:r w:rsidRPr="008679C1">
        <w:rPr>
          <w:color w:val="501549" w:themeColor="accent5" w:themeShade="80"/>
          <w:sz w:val="22"/>
          <w:szCs w:val="22"/>
        </w:rPr>
        <w:t> </w:t>
      </w:r>
      <w:hyperlink r:id="rId15" w:tgtFrame="_blank" w:history="1">
        <w:r w:rsidRPr="008679C1">
          <w:rPr>
            <w:rStyle w:val="screenreader-only"/>
            <w:rFonts w:eastAsiaTheme="majorEastAsia"/>
            <w:b/>
            <w:bCs/>
            <w:color w:val="3A7C22" w:themeColor="accent6" w:themeShade="BF"/>
            <w:sz w:val="22"/>
            <w:szCs w:val="22"/>
            <w:u w:val="single"/>
            <w:bdr w:val="none" w:sz="0" w:space="0" w:color="auto" w:frame="1"/>
          </w:rPr>
          <w:t>Southwest Transcript</w:t>
        </w:r>
      </w:hyperlink>
      <w:r w:rsidRPr="008679C1">
        <w:rPr>
          <w:rStyle w:val="screenreader-only"/>
          <w:rFonts w:eastAsiaTheme="majorEastAsia"/>
          <w:b/>
          <w:bCs/>
          <w:color w:val="3A7C22" w:themeColor="accent6" w:themeShade="BF"/>
          <w:sz w:val="22"/>
          <w:szCs w:val="22"/>
          <w:u w:val="single"/>
          <w:bdr w:val="none" w:sz="0" w:space="0" w:color="auto" w:frame="1"/>
        </w:rPr>
        <w:t>.</w:t>
      </w:r>
      <w:r w:rsidRPr="008679C1">
        <w:rPr>
          <w:color w:val="3A7C22" w:themeColor="accent6" w:themeShade="BF"/>
          <w:sz w:val="22"/>
          <w:szCs w:val="22"/>
        </w:rPr>
        <w:t> </w:t>
      </w:r>
    </w:p>
    <w:p w14:paraId="6935CE2D" w14:textId="77777777" w:rsidR="008A7FE9" w:rsidRPr="008679C1" w:rsidRDefault="008A7FE9" w:rsidP="008A7FE9">
      <w:pPr>
        <w:pStyle w:val="NormalWeb"/>
        <w:numPr>
          <w:ilvl w:val="0"/>
          <w:numId w:val="12"/>
        </w:numPr>
        <w:shd w:val="clear" w:color="auto" w:fill="FFFFFF"/>
        <w:spacing w:before="0" w:beforeAutospacing="0" w:after="0" w:afterAutospacing="0"/>
        <w:rPr>
          <w:color w:val="2D3B45"/>
          <w:sz w:val="22"/>
          <w:szCs w:val="22"/>
        </w:rPr>
      </w:pPr>
      <w:r w:rsidRPr="008679C1">
        <w:rPr>
          <w:sz w:val="22"/>
          <w:szCs w:val="22"/>
        </w:rPr>
        <w:t>GTCC Students Only*** order your transcript if you attended classes there during your junior/senior year at</w:t>
      </w:r>
      <w:r w:rsidRPr="008679C1">
        <w:rPr>
          <w:b/>
          <w:bCs/>
          <w:color w:val="501549" w:themeColor="accent5" w:themeShade="80"/>
          <w:sz w:val="22"/>
          <w:szCs w:val="22"/>
        </w:rPr>
        <w:t> </w:t>
      </w:r>
      <w:hyperlink r:id="rId16" w:tgtFrame="_blank" w:history="1">
        <w:r w:rsidRPr="008679C1">
          <w:rPr>
            <w:rStyle w:val="screenreader-only"/>
            <w:rFonts w:eastAsiaTheme="majorEastAsia"/>
            <w:b/>
            <w:bCs/>
            <w:color w:val="3A7C22" w:themeColor="accent6" w:themeShade="BF"/>
            <w:sz w:val="22"/>
            <w:szCs w:val="22"/>
            <w:u w:val="single"/>
            <w:bdr w:val="none" w:sz="0" w:space="0" w:color="auto" w:frame="1"/>
          </w:rPr>
          <w:t>GTCC Transcript</w:t>
        </w:r>
      </w:hyperlink>
      <w:r w:rsidRPr="008679C1">
        <w:rPr>
          <w:rStyle w:val="screenreader-only"/>
          <w:rFonts w:eastAsiaTheme="majorEastAsia"/>
          <w:b/>
          <w:bCs/>
          <w:color w:val="3A7C22" w:themeColor="accent6" w:themeShade="BF"/>
          <w:sz w:val="22"/>
          <w:szCs w:val="22"/>
          <w:u w:val="single"/>
          <w:bdr w:val="none" w:sz="0" w:space="0" w:color="auto" w:frame="1"/>
        </w:rPr>
        <w:t>.</w:t>
      </w:r>
    </w:p>
    <w:p w14:paraId="2C520E55" w14:textId="77777777" w:rsidR="00F40D92" w:rsidRPr="00374B20" w:rsidRDefault="00F40D92" w:rsidP="00F40D92">
      <w:pPr>
        <w:pStyle w:val="NormalWeb"/>
        <w:numPr>
          <w:ilvl w:val="0"/>
          <w:numId w:val="12"/>
        </w:numPr>
        <w:shd w:val="clear" w:color="auto" w:fill="FFFFFF"/>
        <w:spacing w:before="0" w:beforeAutospacing="0" w:after="0" w:afterAutospacing="0"/>
        <w:rPr>
          <w:b/>
          <w:bCs/>
          <w:color w:val="000000" w:themeColor="text1"/>
          <w:sz w:val="22"/>
          <w:szCs w:val="22"/>
        </w:rPr>
      </w:pPr>
      <w:r w:rsidRPr="00D50BD4">
        <w:rPr>
          <w:sz w:val="22"/>
          <w:szCs w:val="22"/>
        </w:rPr>
        <w:t>2</w:t>
      </w:r>
      <w:r w:rsidRPr="008D345E">
        <w:rPr>
          <w:b/>
          <w:bCs/>
          <w:sz w:val="22"/>
          <w:szCs w:val="22"/>
        </w:rPr>
        <w:t xml:space="preserve">.  </w:t>
      </w:r>
      <w:r w:rsidRPr="00687FE2">
        <w:rPr>
          <w:sz w:val="22"/>
          <w:szCs w:val="22"/>
        </w:rPr>
        <w:t xml:space="preserve">Research colleges and visit the ones you are interested in attending. Use the </w:t>
      </w:r>
      <w:r>
        <w:rPr>
          <w:sz w:val="22"/>
          <w:szCs w:val="22"/>
        </w:rPr>
        <w:t>CFNC college</w:t>
      </w:r>
      <w:r w:rsidRPr="00687FE2">
        <w:rPr>
          <w:sz w:val="22"/>
          <w:szCs w:val="22"/>
        </w:rPr>
        <w:t xml:space="preserve"> search feature at</w:t>
      </w:r>
      <w:r w:rsidRPr="00D50BD4">
        <w:rPr>
          <w:sz w:val="22"/>
          <w:szCs w:val="22"/>
        </w:rPr>
        <w:t> </w:t>
      </w:r>
      <w:hyperlink r:id="rId17" w:history="1">
        <w:r w:rsidRPr="00DA0E13">
          <w:rPr>
            <w:rStyle w:val="Hyperlink"/>
            <w:rFonts w:eastAsiaTheme="majorEastAsia"/>
            <w:b/>
            <w:bCs/>
            <w:color w:val="3A7C22" w:themeColor="accent6" w:themeShade="BF"/>
            <w:sz w:val="22"/>
            <w:szCs w:val="22"/>
          </w:rPr>
          <w:t>College Search Engine</w:t>
        </w:r>
      </w:hyperlink>
      <w:r w:rsidRPr="00DA0E13">
        <w:rPr>
          <w:b/>
          <w:bCs/>
          <w:color w:val="3A7C22" w:themeColor="accent6" w:themeShade="BF"/>
          <w:sz w:val="22"/>
          <w:szCs w:val="22"/>
        </w:rPr>
        <w:t>.</w:t>
      </w:r>
      <w:r w:rsidRPr="00DA0E13">
        <w:rPr>
          <w:color w:val="3A7C22" w:themeColor="accent6" w:themeShade="BF"/>
          <w:sz w:val="22"/>
          <w:szCs w:val="22"/>
        </w:rPr>
        <w:t xml:space="preserve"> </w:t>
      </w:r>
      <w:r w:rsidRPr="00687FE2">
        <w:rPr>
          <w:rStyle w:val="screenreader-only"/>
          <w:rFonts w:eastAsiaTheme="majorEastAsia"/>
          <w:color w:val="000000" w:themeColor="text1"/>
          <w:sz w:val="22"/>
          <w:szCs w:val="22"/>
          <w:bdr w:val="none" w:sz="0" w:space="0" w:color="auto" w:frame="1"/>
        </w:rPr>
        <w:t>As part of this research, determine if your school is test required, test optional, test blind</w:t>
      </w:r>
      <w:r w:rsidRPr="00374B20">
        <w:rPr>
          <w:rStyle w:val="screenreader-only"/>
          <w:rFonts w:eastAsiaTheme="majorEastAsia"/>
          <w:b/>
          <w:bCs/>
          <w:color w:val="000000" w:themeColor="text1"/>
          <w:sz w:val="22"/>
          <w:szCs w:val="22"/>
          <w:bdr w:val="none" w:sz="0" w:space="0" w:color="auto" w:frame="1"/>
        </w:rPr>
        <w:t xml:space="preserve">. </w:t>
      </w:r>
    </w:p>
    <w:p w14:paraId="62FC9B42" w14:textId="77777777" w:rsidR="00F40D92" w:rsidRPr="00D50BD4" w:rsidRDefault="00F40D92" w:rsidP="00F40D92">
      <w:pPr>
        <w:pStyle w:val="NormalWeb"/>
        <w:numPr>
          <w:ilvl w:val="0"/>
          <w:numId w:val="12"/>
        </w:numPr>
        <w:shd w:val="clear" w:color="auto" w:fill="FFFFFF"/>
        <w:spacing w:before="0" w:beforeAutospacing="0" w:after="0" w:afterAutospacing="0"/>
        <w:rPr>
          <w:rStyle w:val="screenreader-only"/>
          <w:rFonts w:eastAsiaTheme="majorEastAsia"/>
          <w:color w:val="0000FF"/>
          <w:sz w:val="22"/>
          <w:szCs w:val="22"/>
          <w:u w:val="single"/>
          <w:bdr w:val="none" w:sz="0" w:space="0" w:color="auto" w:frame="1"/>
        </w:rPr>
      </w:pPr>
      <w:r w:rsidRPr="00D50BD4">
        <w:rPr>
          <w:sz w:val="22"/>
          <w:szCs w:val="22"/>
        </w:rPr>
        <w:t>3.  Begin college applications and understand how to apply at</w:t>
      </w:r>
      <w:r>
        <w:rPr>
          <w:sz w:val="22"/>
          <w:szCs w:val="22"/>
        </w:rPr>
        <w:t xml:space="preserve"> CFNC.org or Commonapp.org</w:t>
      </w:r>
      <w:r w:rsidRPr="00D50BD4">
        <w:rPr>
          <w:sz w:val="22"/>
          <w:szCs w:val="22"/>
        </w:rPr>
        <w:t xml:space="preserve"> </w:t>
      </w:r>
      <w:hyperlink r:id="rId18" w:history="1">
        <w:r w:rsidRPr="00DA0E13">
          <w:rPr>
            <w:rStyle w:val="Hyperlink"/>
            <w:rFonts w:eastAsiaTheme="majorEastAsia"/>
            <w:b/>
            <w:bCs/>
            <w:color w:val="3A7C22" w:themeColor="accent6" w:themeShade="BF"/>
            <w:sz w:val="22"/>
            <w:szCs w:val="22"/>
          </w:rPr>
          <w:t>Apply to College</w:t>
        </w:r>
      </w:hyperlink>
      <w:r w:rsidRPr="00DA0E13">
        <w:rPr>
          <w:b/>
          <w:bCs/>
          <w:color w:val="3A7C22" w:themeColor="accent6" w:themeShade="BF"/>
          <w:sz w:val="22"/>
          <w:szCs w:val="22"/>
        </w:rPr>
        <w:t>.</w:t>
      </w:r>
    </w:p>
    <w:p w14:paraId="54177283" w14:textId="77777777" w:rsidR="008A7FE9" w:rsidRPr="008679C1" w:rsidRDefault="008A7FE9" w:rsidP="008A7FE9">
      <w:pPr>
        <w:pStyle w:val="NormalWeb"/>
        <w:numPr>
          <w:ilvl w:val="0"/>
          <w:numId w:val="12"/>
        </w:numPr>
        <w:shd w:val="clear" w:color="auto" w:fill="FFFFFF"/>
        <w:spacing w:before="0" w:beforeAutospacing="0" w:after="0" w:afterAutospacing="0"/>
        <w:rPr>
          <w:color w:val="E97132" w:themeColor="accent2"/>
          <w:sz w:val="22"/>
          <w:szCs w:val="22"/>
        </w:rPr>
      </w:pPr>
      <w:r w:rsidRPr="008679C1">
        <w:rPr>
          <w:sz w:val="22"/>
          <w:szCs w:val="22"/>
        </w:rPr>
        <w:t xml:space="preserve">4. Complete your Residency Determination </w:t>
      </w:r>
      <w:hyperlink r:id="rId19" w:history="1">
        <w:r w:rsidRPr="008679C1">
          <w:rPr>
            <w:rStyle w:val="Hyperlink"/>
            <w:rFonts w:eastAsiaTheme="majorEastAsia"/>
            <w:b/>
            <w:bCs/>
            <w:color w:val="3A7C22" w:themeColor="accent6" w:themeShade="BF"/>
            <w:sz w:val="22"/>
            <w:szCs w:val="22"/>
          </w:rPr>
          <w:t>NC RDS</w:t>
        </w:r>
      </w:hyperlink>
      <w:r w:rsidRPr="008679C1">
        <w:rPr>
          <w:color w:val="3A7C22" w:themeColor="accent6" w:themeShade="BF"/>
          <w:sz w:val="22"/>
          <w:szCs w:val="22"/>
        </w:rPr>
        <w:t>.</w:t>
      </w:r>
    </w:p>
    <w:p w14:paraId="2290E91A" w14:textId="77777777" w:rsidR="008A7FE9" w:rsidRPr="008679C1" w:rsidRDefault="008A7FE9" w:rsidP="008A7FE9">
      <w:pPr>
        <w:pStyle w:val="NormalWeb"/>
        <w:numPr>
          <w:ilvl w:val="0"/>
          <w:numId w:val="12"/>
        </w:numPr>
        <w:shd w:val="clear" w:color="auto" w:fill="FFFFFF"/>
        <w:spacing w:before="0" w:beforeAutospacing="0" w:after="0" w:afterAutospacing="0"/>
        <w:rPr>
          <w:sz w:val="22"/>
          <w:szCs w:val="22"/>
        </w:rPr>
      </w:pPr>
      <w:r w:rsidRPr="008679C1">
        <w:rPr>
          <w:sz w:val="22"/>
          <w:szCs w:val="22"/>
        </w:rPr>
        <w:t xml:space="preserve">5.  Research and apply for scholarships. Scholarships are uploaded to the </w:t>
      </w:r>
      <w:hyperlink r:id="rId20" w:history="1">
        <w:r w:rsidRPr="008679C1">
          <w:rPr>
            <w:rStyle w:val="Hyperlink"/>
            <w:rFonts w:eastAsiaTheme="majorEastAsia"/>
            <w:b/>
            <w:bCs/>
            <w:color w:val="3A7C22" w:themeColor="accent6" w:themeShade="BF"/>
            <w:sz w:val="22"/>
            <w:szCs w:val="22"/>
          </w:rPr>
          <w:t>SW Scholarship Page</w:t>
        </w:r>
      </w:hyperlink>
      <w:r w:rsidRPr="008679C1">
        <w:rPr>
          <w:color w:val="E97132" w:themeColor="accent2"/>
          <w:sz w:val="22"/>
          <w:szCs w:val="22"/>
        </w:rPr>
        <w:t xml:space="preserve"> </w:t>
      </w:r>
      <w:r w:rsidRPr="008679C1">
        <w:rPr>
          <w:sz w:val="22"/>
          <w:szCs w:val="22"/>
        </w:rPr>
        <w:t xml:space="preserve">as they are received. </w:t>
      </w:r>
      <w:r w:rsidRPr="008679C1">
        <w:rPr>
          <w:b/>
          <w:bCs/>
          <w:sz w:val="22"/>
          <w:szCs w:val="22"/>
        </w:rPr>
        <w:t>Please submit verification of all scholarships/grants awarded to your counselor even if you don’t plan on accepting it.</w:t>
      </w:r>
      <w:r w:rsidRPr="008679C1">
        <w:rPr>
          <w:sz w:val="22"/>
          <w:szCs w:val="22"/>
        </w:rPr>
        <w:t xml:space="preserve"> </w:t>
      </w:r>
    </w:p>
    <w:p w14:paraId="2C4B584C" w14:textId="77777777" w:rsidR="008A7FE9" w:rsidRPr="008679C1" w:rsidRDefault="008A7FE9" w:rsidP="008A7FE9">
      <w:pPr>
        <w:pStyle w:val="NormalWeb"/>
        <w:numPr>
          <w:ilvl w:val="0"/>
          <w:numId w:val="12"/>
        </w:numPr>
        <w:shd w:val="clear" w:color="auto" w:fill="FFFFFF"/>
        <w:spacing w:before="0" w:beforeAutospacing="0" w:after="0" w:afterAutospacing="0"/>
        <w:rPr>
          <w:color w:val="2D3B45"/>
          <w:sz w:val="22"/>
          <w:szCs w:val="22"/>
        </w:rPr>
      </w:pPr>
      <w:r w:rsidRPr="008679C1">
        <w:rPr>
          <w:sz w:val="22"/>
          <w:szCs w:val="22"/>
        </w:rPr>
        <w:t>6.  Once you apply to college be sure send your transcript(s) to each college through CFNC or Scriborder.</w:t>
      </w:r>
    </w:p>
    <w:p w14:paraId="61872AE2" w14:textId="14FEA71A" w:rsidR="008A7FE9" w:rsidRPr="008679C1" w:rsidRDefault="008A7FE9" w:rsidP="008A7FE9">
      <w:pPr>
        <w:pStyle w:val="NormalWeb"/>
        <w:numPr>
          <w:ilvl w:val="0"/>
          <w:numId w:val="12"/>
        </w:numPr>
        <w:shd w:val="clear" w:color="auto" w:fill="FFFFFF"/>
        <w:spacing w:before="0" w:beforeAutospacing="0" w:after="0" w:afterAutospacing="0"/>
        <w:rPr>
          <w:sz w:val="22"/>
          <w:szCs w:val="22"/>
        </w:rPr>
      </w:pPr>
      <w:r w:rsidRPr="008679C1">
        <w:rPr>
          <w:sz w:val="22"/>
          <w:szCs w:val="22"/>
        </w:rPr>
        <w:t xml:space="preserve">7. (FAFSA) Remind parents/guardians to prepare tax information for your financial aid application which you will complete beginning in </w:t>
      </w:r>
      <w:r w:rsidR="00FC75F4">
        <w:rPr>
          <w:sz w:val="22"/>
          <w:szCs w:val="22"/>
        </w:rPr>
        <w:t>December</w:t>
      </w:r>
      <w:r w:rsidRPr="008679C1">
        <w:rPr>
          <w:sz w:val="22"/>
          <w:szCs w:val="22"/>
        </w:rPr>
        <w:t>. </w:t>
      </w:r>
    </w:p>
    <w:p w14:paraId="198500B0" w14:textId="77777777" w:rsidR="008A7FE9" w:rsidRPr="008679C1" w:rsidRDefault="008A7FE9" w:rsidP="008A7FE9">
      <w:pPr>
        <w:jc w:val="center"/>
        <w:rPr>
          <w:rFonts w:ascii="Times New Roman" w:hAnsi="Times New Roman" w:cs="Times New Roman"/>
        </w:rPr>
      </w:pPr>
    </w:p>
    <w:p w14:paraId="1E781896" w14:textId="77777777" w:rsidR="008A7FE9" w:rsidRPr="008679C1" w:rsidRDefault="008A7FE9" w:rsidP="008A7FE9">
      <w:pPr>
        <w:jc w:val="center"/>
        <w:rPr>
          <w:rFonts w:ascii="Times New Roman" w:hAnsi="Times New Roman" w:cs="Times New Roman"/>
          <w:b/>
          <w:bCs/>
        </w:rPr>
      </w:pPr>
      <w:r w:rsidRPr="008679C1">
        <w:rPr>
          <w:rFonts w:ascii="Times New Roman" w:hAnsi="Times New Roman" w:cs="Times New Roman"/>
          <w:b/>
          <w:bCs/>
        </w:rPr>
        <w:t>Career/Work Bound To-Do List</w:t>
      </w:r>
    </w:p>
    <w:p w14:paraId="0053F243" w14:textId="77777777" w:rsidR="008A7FE9" w:rsidRPr="008679C1" w:rsidRDefault="008A7FE9" w:rsidP="008A7FE9">
      <w:pPr>
        <w:spacing w:after="0" w:line="240" w:lineRule="auto"/>
        <w:jc w:val="center"/>
        <w:rPr>
          <w:rFonts w:ascii="Times New Roman" w:hAnsi="Times New Roman" w:cs="Times New Roman"/>
        </w:rPr>
      </w:pPr>
    </w:p>
    <w:p w14:paraId="2F81978F" w14:textId="77777777" w:rsidR="008A7FE9" w:rsidRPr="008679C1" w:rsidRDefault="008A7FE9" w:rsidP="008A7FE9">
      <w:pPr>
        <w:pStyle w:val="NormalWeb"/>
        <w:numPr>
          <w:ilvl w:val="0"/>
          <w:numId w:val="13"/>
        </w:numPr>
        <w:shd w:val="clear" w:color="auto" w:fill="FFFFFF"/>
        <w:spacing w:before="0" w:beforeAutospacing="0" w:after="0" w:afterAutospacing="0"/>
        <w:rPr>
          <w:color w:val="2D3B45"/>
          <w:sz w:val="22"/>
          <w:szCs w:val="22"/>
        </w:rPr>
      </w:pPr>
      <w:r w:rsidRPr="008679C1">
        <w:rPr>
          <w:sz w:val="22"/>
          <w:szCs w:val="22"/>
        </w:rPr>
        <w:t>Order your transcript to help you complete college applications and see your GPA/class rank at</w:t>
      </w:r>
      <w:r w:rsidRPr="008679C1">
        <w:rPr>
          <w:color w:val="3A7C22" w:themeColor="accent6" w:themeShade="BF"/>
          <w:sz w:val="22"/>
          <w:szCs w:val="22"/>
        </w:rPr>
        <w:t> </w:t>
      </w:r>
      <w:hyperlink r:id="rId21" w:tgtFrame="_blank" w:history="1">
        <w:r w:rsidRPr="008679C1">
          <w:rPr>
            <w:rStyle w:val="screenreader-only"/>
            <w:rFonts w:eastAsiaTheme="majorEastAsia"/>
            <w:b/>
            <w:bCs/>
            <w:color w:val="3A7C22" w:themeColor="accent6" w:themeShade="BF"/>
            <w:sz w:val="22"/>
            <w:szCs w:val="22"/>
            <w:u w:val="single"/>
            <w:bdr w:val="none" w:sz="0" w:space="0" w:color="auto" w:frame="1"/>
          </w:rPr>
          <w:t>Southwest Transcript</w:t>
        </w:r>
      </w:hyperlink>
      <w:r w:rsidRPr="008679C1">
        <w:rPr>
          <w:color w:val="E97132" w:themeColor="accent2"/>
          <w:sz w:val="22"/>
          <w:szCs w:val="22"/>
        </w:rPr>
        <w:t xml:space="preserve"> </w:t>
      </w:r>
    </w:p>
    <w:p w14:paraId="19A00AAA" w14:textId="77777777" w:rsidR="008A7FE9" w:rsidRPr="008679C1" w:rsidRDefault="008A7FE9" w:rsidP="008A7FE9">
      <w:pPr>
        <w:pStyle w:val="ListParagraph"/>
        <w:numPr>
          <w:ilvl w:val="0"/>
          <w:numId w:val="13"/>
        </w:numPr>
        <w:spacing w:after="0" w:line="240" w:lineRule="auto"/>
        <w:rPr>
          <w:rFonts w:ascii="Times New Roman" w:hAnsi="Times New Roman" w:cs="Times New Roman"/>
        </w:rPr>
      </w:pPr>
      <w:r w:rsidRPr="008679C1">
        <w:rPr>
          <w:rFonts w:ascii="Times New Roman" w:hAnsi="Times New Roman" w:cs="Times New Roman"/>
        </w:rPr>
        <w:t xml:space="preserve">2. Complete a career interest inventory. </w:t>
      </w:r>
      <w:hyperlink r:id="rId22" w:history="1">
        <w:r w:rsidRPr="008679C1">
          <w:rPr>
            <w:rStyle w:val="Hyperlink"/>
            <w:rFonts w:ascii="Times New Roman" w:hAnsi="Times New Roman" w:cs="Times New Roman"/>
            <w:b/>
            <w:bCs/>
            <w:color w:val="3A7C22" w:themeColor="accent6" w:themeShade="BF"/>
          </w:rPr>
          <w:t>NC Careers</w:t>
        </w:r>
      </w:hyperlink>
      <w:r w:rsidRPr="008679C1">
        <w:rPr>
          <w:rFonts w:ascii="Times New Roman" w:hAnsi="Times New Roman" w:cs="Times New Roman"/>
          <w:b/>
          <w:bCs/>
          <w:color w:val="3A7C22" w:themeColor="accent6" w:themeShade="BF"/>
        </w:rPr>
        <w:t>.</w:t>
      </w:r>
    </w:p>
    <w:p w14:paraId="2BC5E916" w14:textId="77777777" w:rsidR="008A7FE9" w:rsidRPr="008679C1" w:rsidRDefault="008A7FE9" w:rsidP="008A7FE9">
      <w:pPr>
        <w:pStyle w:val="ListParagraph"/>
        <w:numPr>
          <w:ilvl w:val="0"/>
          <w:numId w:val="13"/>
        </w:numPr>
        <w:spacing w:after="0" w:line="240" w:lineRule="auto"/>
        <w:rPr>
          <w:rFonts w:ascii="Times New Roman" w:hAnsi="Times New Roman" w:cs="Times New Roman"/>
        </w:rPr>
      </w:pPr>
      <w:r w:rsidRPr="008679C1">
        <w:rPr>
          <w:rFonts w:ascii="Times New Roman" w:hAnsi="Times New Roman" w:cs="Times New Roman"/>
        </w:rPr>
        <w:t xml:space="preserve">3. Begin researching career opportunities. You may also reach out to our Career Development Coordinator, </w:t>
      </w:r>
      <w:hyperlink r:id="rId23" w:history="1">
        <w:r w:rsidRPr="008679C1">
          <w:rPr>
            <w:rStyle w:val="Hyperlink"/>
            <w:rFonts w:ascii="Times New Roman" w:hAnsi="Times New Roman" w:cs="Times New Roman"/>
            <w:b/>
            <w:bCs/>
            <w:color w:val="3A7C22" w:themeColor="accent6" w:themeShade="BF"/>
          </w:rPr>
          <w:t>Mrs. Ford-Crosby</w:t>
        </w:r>
      </w:hyperlink>
      <w:r w:rsidRPr="008679C1">
        <w:rPr>
          <w:rFonts w:ascii="Times New Roman" w:hAnsi="Times New Roman" w:cs="Times New Roman"/>
          <w:b/>
          <w:bCs/>
          <w:color w:val="3A7C22" w:themeColor="accent6" w:themeShade="BF"/>
        </w:rPr>
        <w:t xml:space="preserve"> </w:t>
      </w:r>
      <w:r w:rsidRPr="008679C1">
        <w:rPr>
          <w:rFonts w:ascii="Times New Roman" w:hAnsi="Times New Roman" w:cs="Times New Roman"/>
        </w:rPr>
        <w:t>if you need some additional guidance and support.</w:t>
      </w:r>
    </w:p>
    <w:p w14:paraId="628BB5D9" w14:textId="77777777" w:rsidR="008A7FE9" w:rsidRPr="008679C1" w:rsidRDefault="008A7FE9" w:rsidP="008A7FE9">
      <w:pPr>
        <w:pStyle w:val="ListParagraph"/>
        <w:numPr>
          <w:ilvl w:val="0"/>
          <w:numId w:val="13"/>
        </w:numPr>
        <w:spacing w:after="0" w:line="240" w:lineRule="auto"/>
        <w:rPr>
          <w:rFonts w:ascii="Times New Roman" w:hAnsi="Times New Roman" w:cs="Times New Roman"/>
        </w:rPr>
      </w:pPr>
      <w:r w:rsidRPr="008679C1">
        <w:rPr>
          <w:rFonts w:ascii="Times New Roman" w:hAnsi="Times New Roman" w:cs="Times New Roman"/>
        </w:rPr>
        <w:t xml:space="preserve">4. Begin applying to job opportunities no later than April/May. </w:t>
      </w:r>
    </w:p>
    <w:p w14:paraId="24CC4344" w14:textId="77777777" w:rsidR="008A7FE9" w:rsidRPr="008679C1" w:rsidRDefault="008A7FE9" w:rsidP="008A7FE9">
      <w:pPr>
        <w:spacing w:after="0" w:line="240" w:lineRule="auto"/>
        <w:rPr>
          <w:rFonts w:ascii="Times New Roman" w:hAnsi="Times New Roman" w:cs="Times New Roman"/>
          <w:b/>
          <w:bCs/>
        </w:rPr>
      </w:pPr>
    </w:p>
    <w:p w14:paraId="4B3D3DBA" w14:textId="77777777" w:rsidR="008A7FE9" w:rsidRPr="008679C1" w:rsidRDefault="008A7FE9" w:rsidP="008A7FE9">
      <w:pPr>
        <w:spacing w:after="0" w:line="240" w:lineRule="auto"/>
        <w:jc w:val="center"/>
        <w:rPr>
          <w:rFonts w:ascii="Times New Roman" w:hAnsi="Times New Roman" w:cs="Times New Roman"/>
          <w:b/>
          <w:bCs/>
        </w:rPr>
      </w:pPr>
    </w:p>
    <w:p w14:paraId="0775E0FD" w14:textId="77777777" w:rsidR="008A7FE9" w:rsidRPr="008679C1" w:rsidRDefault="008A7FE9" w:rsidP="008A7FE9">
      <w:pPr>
        <w:spacing w:after="0" w:line="240" w:lineRule="auto"/>
        <w:jc w:val="center"/>
        <w:rPr>
          <w:rFonts w:ascii="Times New Roman" w:hAnsi="Times New Roman" w:cs="Times New Roman"/>
          <w:b/>
          <w:bCs/>
        </w:rPr>
      </w:pPr>
      <w:r w:rsidRPr="008679C1">
        <w:rPr>
          <w:rFonts w:ascii="Times New Roman" w:hAnsi="Times New Roman" w:cs="Times New Roman"/>
          <w:b/>
          <w:bCs/>
        </w:rPr>
        <w:t>Military Bound To-Do List</w:t>
      </w:r>
    </w:p>
    <w:p w14:paraId="50450A46" w14:textId="77777777" w:rsidR="008A7FE9" w:rsidRPr="008679C1" w:rsidRDefault="008A7FE9" w:rsidP="008A7FE9">
      <w:pPr>
        <w:rPr>
          <w:rFonts w:ascii="Times New Roman" w:hAnsi="Times New Roman" w:cs="Times New Roman"/>
        </w:rPr>
      </w:pPr>
    </w:p>
    <w:p w14:paraId="03A7FA66" w14:textId="77777777" w:rsidR="008A7FE9" w:rsidRPr="008679C1" w:rsidRDefault="008A7FE9" w:rsidP="008A7FE9">
      <w:pPr>
        <w:pStyle w:val="NormalWeb"/>
        <w:numPr>
          <w:ilvl w:val="0"/>
          <w:numId w:val="14"/>
        </w:numPr>
        <w:shd w:val="clear" w:color="auto" w:fill="FFFFFF"/>
        <w:spacing w:before="0" w:beforeAutospacing="0" w:after="0" w:afterAutospacing="0"/>
        <w:rPr>
          <w:color w:val="3A7C22" w:themeColor="accent6" w:themeShade="BF"/>
          <w:sz w:val="22"/>
          <w:szCs w:val="22"/>
        </w:rPr>
      </w:pPr>
      <w:r w:rsidRPr="008679C1">
        <w:rPr>
          <w:sz w:val="22"/>
          <w:szCs w:val="22"/>
        </w:rPr>
        <w:t>Order a SWGHS transcript to help you complete college applications and see your GPA/class rank at </w:t>
      </w:r>
      <w:hyperlink r:id="rId24" w:tgtFrame="_blank" w:history="1">
        <w:r w:rsidRPr="008679C1">
          <w:rPr>
            <w:rStyle w:val="screenreader-only"/>
            <w:rFonts w:eastAsiaTheme="majorEastAsia"/>
            <w:b/>
            <w:bCs/>
            <w:color w:val="3A7C22" w:themeColor="accent6" w:themeShade="BF"/>
            <w:sz w:val="22"/>
            <w:szCs w:val="22"/>
            <w:u w:val="single"/>
            <w:bdr w:val="none" w:sz="0" w:space="0" w:color="auto" w:frame="1"/>
          </w:rPr>
          <w:t>Southwest Transcript</w:t>
        </w:r>
      </w:hyperlink>
      <w:r w:rsidRPr="008679C1">
        <w:rPr>
          <w:color w:val="3A7C22" w:themeColor="accent6" w:themeShade="BF"/>
          <w:sz w:val="22"/>
          <w:szCs w:val="22"/>
        </w:rPr>
        <w:t xml:space="preserve"> </w:t>
      </w:r>
    </w:p>
    <w:p w14:paraId="5E3DBBCC" w14:textId="77777777" w:rsidR="008A7FE9" w:rsidRPr="008679C1" w:rsidRDefault="008A7FE9" w:rsidP="008A7FE9">
      <w:pPr>
        <w:pStyle w:val="NormalWeb"/>
        <w:numPr>
          <w:ilvl w:val="0"/>
          <w:numId w:val="14"/>
        </w:numPr>
        <w:shd w:val="clear" w:color="auto" w:fill="FFFFFF"/>
        <w:spacing w:before="0" w:beforeAutospacing="0" w:after="0" w:afterAutospacing="0"/>
        <w:rPr>
          <w:color w:val="2D3B45"/>
          <w:sz w:val="22"/>
          <w:szCs w:val="22"/>
        </w:rPr>
      </w:pPr>
      <w:r w:rsidRPr="008679C1">
        <w:rPr>
          <w:sz w:val="22"/>
          <w:szCs w:val="22"/>
        </w:rPr>
        <w:t>Research the different branches of the military including entrance requirements</w:t>
      </w:r>
      <w:r w:rsidRPr="008679C1">
        <w:rPr>
          <w:color w:val="501549" w:themeColor="accent5" w:themeShade="80"/>
          <w:sz w:val="22"/>
          <w:szCs w:val="22"/>
        </w:rPr>
        <w:t xml:space="preserve">. </w:t>
      </w:r>
      <w:hyperlink r:id="rId25" w:history="1">
        <w:r w:rsidRPr="008679C1">
          <w:rPr>
            <w:rStyle w:val="Hyperlink"/>
            <w:rFonts w:eastAsiaTheme="majorEastAsia"/>
            <w:b/>
            <w:bCs/>
            <w:color w:val="3A7C22" w:themeColor="accent6" w:themeShade="BF"/>
            <w:sz w:val="22"/>
            <w:szCs w:val="22"/>
          </w:rPr>
          <w:t>Military Branches</w:t>
        </w:r>
      </w:hyperlink>
    </w:p>
    <w:p w14:paraId="015A696A" w14:textId="77777777" w:rsidR="008A7FE9" w:rsidRPr="008679C1" w:rsidRDefault="008A7FE9" w:rsidP="008A7FE9">
      <w:pPr>
        <w:pStyle w:val="NormalWeb"/>
        <w:numPr>
          <w:ilvl w:val="0"/>
          <w:numId w:val="14"/>
        </w:numPr>
        <w:shd w:val="clear" w:color="auto" w:fill="FFFFFF"/>
        <w:spacing w:before="0" w:beforeAutospacing="0" w:after="0" w:afterAutospacing="0"/>
        <w:rPr>
          <w:sz w:val="22"/>
          <w:szCs w:val="22"/>
        </w:rPr>
      </w:pPr>
      <w:r w:rsidRPr="008679C1">
        <w:rPr>
          <w:sz w:val="22"/>
          <w:szCs w:val="22"/>
        </w:rPr>
        <w:t>Schedule meetings with recruiters of the branches of interest.</w:t>
      </w:r>
    </w:p>
    <w:p w14:paraId="048AB4FE" w14:textId="77777777" w:rsidR="008A7FE9" w:rsidRPr="008679C1" w:rsidRDefault="008A7FE9" w:rsidP="008A7FE9">
      <w:pPr>
        <w:pStyle w:val="NormalWeb"/>
        <w:numPr>
          <w:ilvl w:val="0"/>
          <w:numId w:val="14"/>
        </w:numPr>
        <w:shd w:val="clear" w:color="auto" w:fill="FFFFFF"/>
        <w:spacing w:before="0" w:beforeAutospacing="0" w:after="0" w:afterAutospacing="0"/>
        <w:rPr>
          <w:sz w:val="22"/>
          <w:szCs w:val="22"/>
        </w:rPr>
      </w:pPr>
      <w:r w:rsidRPr="008679C1">
        <w:rPr>
          <w:sz w:val="22"/>
          <w:szCs w:val="22"/>
        </w:rPr>
        <w:t xml:space="preserve">Schedule to take the ASVAB – reach out to </w:t>
      </w:r>
      <w:hyperlink r:id="rId26" w:history="1">
        <w:r w:rsidRPr="008679C1">
          <w:rPr>
            <w:rStyle w:val="Hyperlink"/>
            <w:rFonts w:eastAsiaTheme="majorEastAsia"/>
            <w:b/>
            <w:bCs/>
            <w:color w:val="3A7C22" w:themeColor="accent6" w:themeShade="BF"/>
            <w:sz w:val="22"/>
            <w:szCs w:val="22"/>
          </w:rPr>
          <w:t>Mr. Anderson</w:t>
        </w:r>
      </w:hyperlink>
      <w:r w:rsidRPr="008679C1">
        <w:rPr>
          <w:color w:val="3A7C22" w:themeColor="accent6" w:themeShade="BF"/>
          <w:sz w:val="22"/>
          <w:szCs w:val="22"/>
        </w:rPr>
        <w:t xml:space="preserve">. </w:t>
      </w:r>
    </w:p>
    <w:p w14:paraId="75C6BC3C" w14:textId="77777777" w:rsidR="00AB6B66" w:rsidRPr="008679C1" w:rsidRDefault="00AB6B66" w:rsidP="008A7FE9">
      <w:pPr>
        <w:pStyle w:val="Heading2"/>
        <w:rPr>
          <w:rFonts w:ascii="Times New Roman" w:hAnsi="Times New Roman" w:cs="Times New Roman"/>
          <w:b/>
          <w:bCs/>
          <w:color w:val="auto"/>
        </w:rPr>
      </w:pPr>
    </w:p>
    <w:p w14:paraId="29E76718" w14:textId="77777777" w:rsidR="00AB6B66" w:rsidRDefault="00AB6B66">
      <w:pPr>
        <w:rPr>
          <w:rFonts w:asciiTheme="majorHAnsi" w:eastAsiaTheme="majorEastAsia" w:hAnsiTheme="majorHAnsi" w:cstheme="majorBidi"/>
          <w:b/>
          <w:bCs/>
          <w:sz w:val="32"/>
          <w:szCs w:val="32"/>
        </w:rPr>
      </w:pPr>
      <w:r>
        <w:rPr>
          <w:b/>
          <w:bCs/>
        </w:rPr>
        <w:br w:type="page"/>
      </w:r>
    </w:p>
    <w:p w14:paraId="5EEF9657" w14:textId="20450B79" w:rsidR="00D7706D" w:rsidRPr="008679C1" w:rsidRDefault="00D7706D" w:rsidP="005E0425">
      <w:pPr>
        <w:pStyle w:val="Heading2"/>
        <w:jc w:val="center"/>
        <w:rPr>
          <w:rFonts w:ascii="Times New Roman" w:hAnsi="Times New Roman" w:cs="Times New Roman"/>
          <w:b/>
          <w:bCs/>
          <w:color w:val="auto"/>
        </w:rPr>
      </w:pPr>
      <w:r w:rsidRPr="008679C1">
        <w:rPr>
          <w:rFonts w:ascii="Times New Roman" w:hAnsi="Times New Roman" w:cs="Times New Roman"/>
          <w:b/>
          <w:bCs/>
          <w:color w:val="auto"/>
        </w:rPr>
        <w:lastRenderedPageBreak/>
        <w:t xml:space="preserve">Requesting </w:t>
      </w:r>
      <w:r w:rsidR="00A53F66" w:rsidRPr="008679C1">
        <w:rPr>
          <w:rFonts w:ascii="Times New Roman" w:hAnsi="Times New Roman" w:cs="Times New Roman"/>
          <w:b/>
          <w:bCs/>
          <w:color w:val="auto"/>
        </w:rPr>
        <w:t>Your</w:t>
      </w:r>
      <w:r w:rsidRPr="008679C1">
        <w:rPr>
          <w:rFonts w:ascii="Times New Roman" w:hAnsi="Times New Roman" w:cs="Times New Roman"/>
          <w:b/>
          <w:bCs/>
          <w:color w:val="auto"/>
        </w:rPr>
        <w:t xml:space="preserve"> Transcript</w:t>
      </w:r>
    </w:p>
    <w:p w14:paraId="286781D1" w14:textId="77777777" w:rsidR="00D7706D" w:rsidRPr="008679C1" w:rsidRDefault="00D7706D" w:rsidP="00D7706D">
      <w:pPr>
        <w:rPr>
          <w:rFonts w:ascii="Times New Roman" w:hAnsi="Times New Roman" w:cs="Times New Roman"/>
          <w:i/>
          <w:iCs/>
          <w:color w:val="3A7C22" w:themeColor="accent6" w:themeShade="BF"/>
        </w:rPr>
      </w:pPr>
      <w:r w:rsidRPr="008679C1">
        <w:rPr>
          <w:rFonts w:ascii="Times New Roman" w:hAnsi="Times New Roman" w:cs="Times New Roman"/>
        </w:rPr>
        <w:t>Your student transcript is</w:t>
      </w:r>
      <w:r w:rsidRPr="008679C1">
        <w:rPr>
          <w:rFonts w:ascii="Times New Roman" w:hAnsi="Times New Roman" w:cs="Times New Roman"/>
          <w:color w:val="001D35"/>
          <w:sz w:val="27"/>
          <w:szCs w:val="27"/>
          <w:shd w:val="clear" w:color="auto" w:fill="FFFFFF"/>
        </w:rPr>
        <w:t> </w:t>
      </w:r>
      <w:r w:rsidRPr="008679C1">
        <w:rPr>
          <w:rFonts w:ascii="Times New Roman" w:hAnsi="Times New Roman" w:cs="Times New Roman"/>
        </w:rPr>
        <w:t xml:space="preserve">a record of your academic performance, including all classes taken, grades received, and other relevant information (e.g. GPA, Class Rank, # of Credits). Students may obtain a copy of their transcript from the following platforms. </w:t>
      </w:r>
      <w:r w:rsidRPr="008679C1">
        <w:rPr>
          <w:rFonts w:ascii="Times New Roman" w:hAnsi="Times New Roman" w:cs="Times New Roman"/>
          <w:i/>
          <w:iCs/>
          <w:color w:val="3A7C22" w:themeColor="accent6" w:themeShade="BF"/>
        </w:rPr>
        <w:t xml:space="preserve">Counselors cannot provide you with a copy of your transcript. </w:t>
      </w:r>
    </w:p>
    <w:p w14:paraId="25EBEC38" w14:textId="77777777" w:rsidR="00D7706D" w:rsidRPr="008679C1" w:rsidRDefault="00D7706D" w:rsidP="00D7706D">
      <w:pPr>
        <w:rPr>
          <w:rFonts w:ascii="Times New Roman" w:hAnsi="Times New Roman" w:cs="Times New Roman"/>
          <w:b/>
          <w:bCs/>
        </w:rPr>
      </w:pPr>
    </w:p>
    <w:p w14:paraId="66D1EA25" w14:textId="77777777" w:rsidR="00D7706D" w:rsidRPr="008679C1" w:rsidRDefault="00D7706D" w:rsidP="00D7706D">
      <w:pPr>
        <w:rPr>
          <w:rFonts w:ascii="Times New Roman" w:hAnsi="Times New Roman" w:cs="Times New Roman"/>
          <w:b/>
          <w:bCs/>
          <w:sz w:val="32"/>
          <w:szCs w:val="32"/>
        </w:rPr>
      </w:pPr>
      <w:r w:rsidRPr="008679C1">
        <w:rPr>
          <w:rFonts w:ascii="Times New Roman" w:hAnsi="Times New Roman" w:cs="Times New Roman"/>
          <w:noProof/>
        </w:rPr>
        <w:drawing>
          <wp:anchor distT="0" distB="0" distL="114300" distR="114300" simplePos="0" relativeHeight="251659264" behindDoc="1" locked="0" layoutInCell="1" allowOverlap="1" wp14:anchorId="76B81D91" wp14:editId="085D5E99">
            <wp:simplePos x="0" y="0"/>
            <wp:positionH relativeFrom="column">
              <wp:posOffset>4533900</wp:posOffset>
            </wp:positionH>
            <wp:positionV relativeFrom="paragraph">
              <wp:posOffset>206375</wp:posOffset>
            </wp:positionV>
            <wp:extent cx="1552575" cy="1552575"/>
            <wp:effectExtent l="0" t="0" r="9525" b="9525"/>
            <wp:wrapNone/>
            <wp:docPr id="703544182"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44182" name="Picture 1" descr="A qr code with a dinosau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anchor>
        </w:drawing>
      </w:r>
      <w:r w:rsidRPr="002A26A4">
        <w:rPr>
          <w:rFonts w:ascii="Times New Roman" w:hAnsi="Times New Roman" w:cs="Times New Roman"/>
          <w:b/>
          <w:bCs/>
          <w:sz w:val="32"/>
          <w:szCs w:val="32"/>
        </w:rPr>
        <w:t>#1 Scriborder (No fees for current students)</w:t>
      </w:r>
    </w:p>
    <w:p w14:paraId="1E108A6D" w14:textId="77777777" w:rsidR="00D7706D" w:rsidRPr="001E70C7" w:rsidRDefault="00D7706D" w:rsidP="00D7706D">
      <w:pPr>
        <w:rPr>
          <w:rFonts w:ascii="Times New Roman" w:hAnsi="Times New Roman" w:cs="Times New Roman"/>
        </w:rPr>
      </w:pPr>
      <w:r w:rsidRPr="001E70C7">
        <w:rPr>
          <w:rFonts w:ascii="Times New Roman" w:hAnsi="Times New Roman" w:cs="Times New Roman"/>
        </w:rPr>
        <w:t>Use this site to...</w:t>
      </w:r>
    </w:p>
    <w:p w14:paraId="7B9B2A2C" w14:textId="77777777" w:rsidR="00D7706D" w:rsidRPr="008679C1" w:rsidRDefault="00D7706D" w:rsidP="00D7706D">
      <w:pPr>
        <w:pStyle w:val="ListParagraph"/>
        <w:numPr>
          <w:ilvl w:val="0"/>
          <w:numId w:val="7"/>
        </w:numPr>
        <w:rPr>
          <w:rFonts w:ascii="Times New Roman" w:hAnsi="Times New Roman" w:cs="Times New Roman"/>
        </w:rPr>
      </w:pPr>
      <w:r w:rsidRPr="008679C1">
        <w:rPr>
          <w:rFonts w:ascii="Times New Roman" w:hAnsi="Times New Roman" w:cs="Times New Roman"/>
        </w:rPr>
        <w:t>Request your transcript for personal use.</w:t>
      </w:r>
    </w:p>
    <w:p w14:paraId="0AADCB21" w14:textId="77777777" w:rsidR="00D7706D" w:rsidRPr="008679C1" w:rsidRDefault="00D7706D" w:rsidP="00D7706D">
      <w:pPr>
        <w:pStyle w:val="ListParagraph"/>
        <w:numPr>
          <w:ilvl w:val="0"/>
          <w:numId w:val="8"/>
        </w:numPr>
        <w:rPr>
          <w:rFonts w:ascii="Times New Roman" w:hAnsi="Times New Roman" w:cs="Times New Roman"/>
        </w:rPr>
      </w:pPr>
      <w:r w:rsidRPr="008679C1">
        <w:rPr>
          <w:rFonts w:ascii="Times New Roman" w:hAnsi="Times New Roman" w:cs="Times New Roman"/>
        </w:rPr>
        <w:t>Send your transcript out of state to colleges/ universities</w:t>
      </w:r>
    </w:p>
    <w:p w14:paraId="48566F41" w14:textId="77777777" w:rsidR="00D7706D" w:rsidRPr="008679C1" w:rsidRDefault="00D7706D" w:rsidP="00D7706D">
      <w:pPr>
        <w:pStyle w:val="ListParagraph"/>
        <w:numPr>
          <w:ilvl w:val="0"/>
          <w:numId w:val="9"/>
        </w:numPr>
        <w:rPr>
          <w:rFonts w:ascii="Times New Roman" w:hAnsi="Times New Roman" w:cs="Times New Roman"/>
        </w:rPr>
      </w:pPr>
      <w:r w:rsidRPr="008679C1">
        <w:rPr>
          <w:rFonts w:ascii="Times New Roman" w:hAnsi="Times New Roman" w:cs="Times New Roman"/>
        </w:rPr>
        <w:t>Request test scores, immunizations, and other records  </w:t>
      </w:r>
    </w:p>
    <w:p w14:paraId="36F6E848" w14:textId="77777777" w:rsidR="00D7706D" w:rsidRPr="001E70C7" w:rsidRDefault="00D7706D" w:rsidP="00D7706D">
      <w:pPr>
        <w:rPr>
          <w:rFonts w:ascii="Times New Roman" w:hAnsi="Times New Roman" w:cs="Times New Roman"/>
        </w:rPr>
      </w:pPr>
      <w:r w:rsidRPr="001E70C7">
        <w:rPr>
          <w:rFonts w:ascii="Times New Roman" w:hAnsi="Times New Roman" w:cs="Times New Roman"/>
        </w:rPr>
        <w:t> </w:t>
      </w:r>
      <w:hyperlink r:id="rId28" w:tgtFrame="_blank" w:history="1">
        <w:r w:rsidRPr="001E70C7">
          <w:rPr>
            <w:rStyle w:val="Hyperlink"/>
            <w:rFonts w:ascii="Times New Roman" w:hAnsi="Times New Roman" w:cs="Times New Roman"/>
            <w:i/>
            <w:iCs/>
            <w:color w:val="3A7C22" w:themeColor="accent6" w:themeShade="BF"/>
          </w:rPr>
          <w:t>https://guilfordnc.scriborder.com/</w:t>
        </w:r>
      </w:hyperlink>
      <w:r w:rsidRPr="001E70C7">
        <w:rPr>
          <w:rFonts w:ascii="Times New Roman" w:hAnsi="Times New Roman" w:cs="Times New Roman"/>
          <w:color w:val="3A7C22" w:themeColor="accent6" w:themeShade="BF"/>
        </w:rPr>
        <w:t>                      </w:t>
      </w:r>
    </w:p>
    <w:p w14:paraId="3939D990" w14:textId="77777777" w:rsidR="00D7706D" w:rsidRPr="001E70C7" w:rsidRDefault="00D7706D" w:rsidP="00D7706D">
      <w:pPr>
        <w:numPr>
          <w:ilvl w:val="0"/>
          <w:numId w:val="6"/>
        </w:numPr>
        <w:rPr>
          <w:rFonts w:ascii="Times New Roman" w:hAnsi="Times New Roman" w:cs="Times New Roman"/>
        </w:rPr>
      </w:pPr>
      <w:r w:rsidRPr="001E70C7">
        <w:rPr>
          <w:rFonts w:ascii="Times New Roman" w:hAnsi="Times New Roman" w:cs="Times New Roman"/>
        </w:rPr>
        <w:t>Choose the current student option</w:t>
      </w:r>
    </w:p>
    <w:p w14:paraId="7B5C471F" w14:textId="77777777" w:rsidR="00D7706D" w:rsidRPr="001E70C7" w:rsidRDefault="00D7706D" w:rsidP="00D7706D">
      <w:pPr>
        <w:numPr>
          <w:ilvl w:val="0"/>
          <w:numId w:val="6"/>
        </w:numPr>
        <w:rPr>
          <w:rFonts w:ascii="Times New Roman" w:hAnsi="Times New Roman" w:cs="Times New Roman"/>
        </w:rPr>
      </w:pPr>
      <w:r w:rsidRPr="001E70C7">
        <w:rPr>
          <w:rFonts w:ascii="Times New Roman" w:hAnsi="Times New Roman" w:cs="Times New Roman"/>
        </w:rPr>
        <w:t>You will receive a message when your transcript is ready (be sure to check your email!).</w:t>
      </w:r>
    </w:p>
    <w:p w14:paraId="50C742D4" w14:textId="77777777" w:rsidR="00A87F9A" w:rsidRPr="00A87F9A" w:rsidRDefault="00A87F9A" w:rsidP="00A87F9A">
      <w:pPr>
        <w:rPr>
          <w:rFonts w:ascii="Times New Roman" w:hAnsi="Times New Roman" w:cs="Times New Roman"/>
        </w:rPr>
      </w:pPr>
      <w:r w:rsidRPr="00A87F9A">
        <w:rPr>
          <w:rFonts w:ascii="Times New Roman" w:hAnsi="Times New Roman" w:cs="Times New Roman"/>
          <w:b/>
          <w:bCs/>
        </w:rPr>
        <w:t>Please note the information below:</w:t>
      </w:r>
    </w:p>
    <w:p w14:paraId="075BA2AD" w14:textId="77777777" w:rsidR="00A87F9A" w:rsidRPr="00A87F9A" w:rsidRDefault="00A87F9A" w:rsidP="00A87F9A">
      <w:pPr>
        <w:numPr>
          <w:ilvl w:val="1"/>
          <w:numId w:val="15"/>
        </w:numPr>
        <w:rPr>
          <w:rFonts w:ascii="Times New Roman" w:hAnsi="Times New Roman" w:cs="Times New Roman"/>
        </w:rPr>
      </w:pPr>
      <w:r w:rsidRPr="00A87F9A">
        <w:rPr>
          <w:rFonts w:ascii="Times New Roman" w:hAnsi="Times New Roman" w:cs="Times New Roman"/>
        </w:rPr>
        <w:t>Please allow</w:t>
      </w:r>
      <w:r w:rsidRPr="00A87F9A">
        <w:rPr>
          <w:rFonts w:ascii="Times New Roman" w:hAnsi="Times New Roman" w:cs="Times New Roman"/>
          <w:b/>
          <w:bCs/>
        </w:rPr>
        <w:t> 3-5 business day</w:t>
      </w:r>
      <w:r w:rsidRPr="00A87F9A">
        <w:rPr>
          <w:rFonts w:ascii="Times New Roman" w:hAnsi="Times New Roman" w:cs="Times New Roman"/>
          <w:b/>
          <w:bCs/>
          <w:i/>
          <w:iCs/>
        </w:rPr>
        <w:t>s</w:t>
      </w:r>
      <w:r w:rsidRPr="00A87F9A">
        <w:rPr>
          <w:rFonts w:ascii="Times New Roman" w:hAnsi="Times New Roman" w:cs="Times New Roman"/>
        </w:rPr>
        <w:t> to process student record orders.</w:t>
      </w:r>
    </w:p>
    <w:p w14:paraId="617C6A49" w14:textId="2D48EDEF" w:rsidR="00A87F9A" w:rsidRPr="00A87F9A" w:rsidRDefault="00A87F9A" w:rsidP="00A87F9A">
      <w:pPr>
        <w:numPr>
          <w:ilvl w:val="1"/>
          <w:numId w:val="15"/>
        </w:numPr>
        <w:rPr>
          <w:rFonts w:ascii="Times New Roman" w:hAnsi="Times New Roman" w:cs="Times New Roman"/>
        </w:rPr>
      </w:pPr>
      <w:r w:rsidRPr="00A87F9A">
        <w:rPr>
          <w:rFonts w:ascii="Times New Roman" w:hAnsi="Times New Roman" w:cs="Times New Roman"/>
        </w:rPr>
        <w:t>Phone</w:t>
      </w:r>
      <w:r>
        <w:rPr>
          <w:rFonts w:ascii="Times New Roman" w:hAnsi="Times New Roman" w:cs="Times New Roman"/>
        </w:rPr>
        <w:t xml:space="preserve">, Email, and </w:t>
      </w:r>
      <w:r w:rsidRPr="00A87F9A">
        <w:rPr>
          <w:rFonts w:ascii="Times New Roman" w:hAnsi="Times New Roman" w:cs="Times New Roman"/>
        </w:rPr>
        <w:t>fax requests will no longer be accepted.</w:t>
      </w:r>
    </w:p>
    <w:p w14:paraId="7D066F7F" w14:textId="529EF3ED" w:rsidR="00A87F9A" w:rsidRPr="00A87F9A" w:rsidRDefault="00A87F9A" w:rsidP="00A87F9A">
      <w:pPr>
        <w:numPr>
          <w:ilvl w:val="1"/>
          <w:numId w:val="15"/>
        </w:numPr>
        <w:rPr>
          <w:rFonts w:ascii="Times New Roman" w:hAnsi="Times New Roman" w:cs="Times New Roman"/>
        </w:rPr>
      </w:pPr>
      <w:r w:rsidRPr="00A87F9A">
        <w:rPr>
          <w:rFonts w:ascii="Times New Roman" w:hAnsi="Times New Roman" w:cs="Times New Roman"/>
        </w:rPr>
        <w:t xml:space="preserve">Requests for </w:t>
      </w:r>
      <w:r>
        <w:rPr>
          <w:rFonts w:ascii="Times New Roman" w:hAnsi="Times New Roman" w:cs="Times New Roman"/>
        </w:rPr>
        <w:t>transcripts</w:t>
      </w:r>
      <w:r w:rsidRPr="00A87F9A">
        <w:rPr>
          <w:rFonts w:ascii="Times New Roman" w:hAnsi="Times New Roman" w:cs="Times New Roman"/>
        </w:rPr>
        <w:t xml:space="preserve"> must be completed online and will be processed on normal business days during normal business hours (Monday-Friday 8:00 AM-5:00 PM).</w:t>
      </w:r>
    </w:p>
    <w:p w14:paraId="7AF05A70" w14:textId="754879ED" w:rsidR="00A87F9A" w:rsidRDefault="00A87F9A" w:rsidP="00A87F9A">
      <w:pPr>
        <w:numPr>
          <w:ilvl w:val="1"/>
          <w:numId w:val="15"/>
        </w:numPr>
        <w:rPr>
          <w:rFonts w:ascii="Times New Roman" w:hAnsi="Times New Roman" w:cs="Times New Roman"/>
        </w:rPr>
      </w:pPr>
      <w:r w:rsidRPr="00A87F9A">
        <w:rPr>
          <w:rFonts w:ascii="Times New Roman" w:hAnsi="Times New Roman" w:cs="Times New Roman"/>
        </w:rPr>
        <w:t>You will receive emails from </w:t>
      </w:r>
      <w:r w:rsidRPr="00A87F9A">
        <w:rPr>
          <w:rFonts w:ascii="Times New Roman" w:hAnsi="Times New Roman" w:cs="Times New Roman"/>
          <w:b/>
          <w:bCs/>
        </w:rPr>
        <w:t>scribonline@scribsoft.com</w:t>
      </w:r>
      <w:r w:rsidRPr="00A87F9A">
        <w:rPr>
          <w:rFonts w:ascii="Times New Roman" w:hAnsi="Times New Roman" w:cs="Times New Roman"/>
        </w:rPr>
        <w:t> to notify you of the status of your order.  It is important you read those emails carefully as additional information may be required to process your request.</w:t>
      </w:r>
    </w:p>
    <w:p w14:paraId="39DC42B5" w14:textId="77777777" w:rsidR="00B67D59" w:rsidRPr="00B67D59" w:rsidRDefault="00B67D59" w:rsidP="00B67D59">
      <w:pPr>
        <w:jc w:val="center"/>
        <w:rPr>
          <w:rFonts w:ascii="Times New Roman" w:hAnsi="Times New Roman" w:cs="Times New Roman"/>
          <w:b/>
          <w:bCs/>
        </w:rPr>
      </w:pPr>
    </w:p>
    <w:p w14:paraId="0AE30F73" w14:textId="12FD7055" w:rsidR="00A87F9A" w:rsidRPr="00A87F9A" w:rsidRDefault="00A87F9A" w:rsidP="00B67D59">
      <w:pPr>
        <w:jc w:val="center"/>
        <w:rPr>
          <w:rFonts w:ascii="Times New Roman" w:hAnsi="Times New Roman" w:cs="Times New Roman"/>
          <w:b/>
          <w:bCs/>
        </w:rPr>
      </w:pPr>
      <w:r w:rsidRPr="00B67D59">
        <w:rPr>
          <w:rFonts w:ascii="Times New Roman" w:hAnsi="Times New Roman" w:cs="Times New Roman"/>
          <w:b/>
          <w:bCs/>
        </w:rPr>
        <w:t xml:space="preserve">Email </w:t>
      </w:r>
      <w:hyperlink r:id="rId29" w:history="1">
        <w:r w:rsidRPr="00B67D59">
          <w:rPr>
            <w:rStyle w:val="Hyperlink"/>
            <w:rFonts w:ascii="Times New Roman" w:hAnsi="Times New Roman" w:cs="Times New Roman"/>
            <w:b/>
            <w:bCs/>
            <w:color w:val="196B24" w:themeColor="accent3"/>
          </w:rPr>
          <w:t>Mrs. Powe</w:t>
        </w:r>
        <w:r w:rsidR="00B67D59" w:rsidRPr="00B67D59">
          <w:rPr>
            <w:rStyle w:val="Hyperlink"/>
            <w:rFonts w:ascii="Times New Roman" w:hAnsi="Times New Roman" w:cs="Times New Roman"/>
            <w:b/>
            <w:bCs/>
            <w:color w:val="196B24" w:themeColor="accent3"/>
          </w:rPr>
          <w:t>ll</w:t>
        </w:r>
      </w:hyperlink>
      <w:r w:rsidR="00B67D59" w:rsidRPr="00B67D59">
        <w:rPr>
          <w:rFonts w:ascii="Times New Roman" w:hAnsi="Times New Roman" w:cs="Times New Roman"/>
          <w:b/>
          <w:bCs/>
          <w:color w:val="196B24" w:themeColor="accent3"/>
        </w:rPr>
        <w:t xml:space="preserve"> </w:t>
      </w:r>
      <w:r w:rsidR="00B67D59" w:rsidRPr="00B67D59">
        <w:rPr>
          <w:rFonts w:ascii="Times New Roman" w:hAnsi="Times New Roman" w:cs="Times New Roman"/>
          <w:b/>
          <w:bCs/>
        </w:rPr>
        <w:t>if you have any questions or concerns regarding Scriborder.</w:t>
      </w:r>
    </w:p>
    <w:p w14:paraId="1E2159FD" w14:textId="77777777" w:rsidR="00D7706D" w:rsidRDefault="00D7706D" w:rsidP="00D7706D">
      <w:pPr>
        <w:rPr>
          <w:rFonts w:ascii="Times New Roman" w:hAnsi="Times New Roman" w:cs="Times New Roman"/>
        </w:rPr>
      </w:pPr>
    </w:p>
    <w:p w14:paraId="5D996D91" w14:textId="77777777" w:rsidR="00A87F9A" w:rsidRDefault="00A87F9A" w:rsidP="00D7706D">
      <w:pPr>
        <w:rPr>
          <w:rFonts w:ascii="Times New Roman" w:hAnsi="Times New Roman" w:cs="Times New Roman"/>
        </w:rPr>
      </w:pPr>
    </w:p>
    <w:p w14:paraId="3243E856" w14:textId="77777777" w:rsidR="00A87F9A" w:rsidRDefault="00A87F9A" w:rsidP="00D7706D">
      <w:pPr>
        <w:rPr>
          <w:rFonts w:ascii="Times New Roman" w:hAnsi="Times New Roman" w:cs="Times New Roman"/>
        </w:rPr>
      </w:pPr>
    </w:p>
    <w:p w14:paraId="7644B17B" w14:textId="77777777" w:rsidR="00A87F9A" w:rsidRDefault="00A87F9A" w:rsidP="00D7706D">
      <w:pPr>
        <w:rPr>
          <w:rFonts w:ascii="Times New Roman" w:hAnsi="Times New Roman" w:cs="Times New Roman"/>
        </w:rPr>
      </w:pPr>
    </w:p>
    <w:p w14:paraId="3F565E8F" w14:textId="77777777" w:rsidR="00A87F9A" w:rsidRPr="008679C1" w:rsidRDefault="00A87F9A" w:rsidP="00D7706D">
      <w:pPr>
        <w:rPr>
          <w:rFonts w:ascii="Times New Roman" w:hAnsi="Times New Roman" w:cs="Times New Roman"/>
        </w:rPr>
      </w:pPr>
    </w:p>
    <w:p w14:paraId="3D87C279" w14:textId="77777777" w:rsidR="00B67D59" w:rsidRDefault="00B67D59" w:rsidP="00D7706D">
      <w:pPr>
        <w:rPr>
          <w:rFonts w:ascii="Times New Roman" w:hAnsi="Times New Roman" w:cs="Times New Roman"/>
          <w:b/>
          <w:bCs/>
          <w:sz w:val="32"/>
          <w:szCs w:val="32"/>
        </w:rPr>
      </w:pPr>
    </w:p>
    <w:p w14:paraId="5768BA4E" w14:textId="77777777" w:rsidR="00B67D59" w:rsidRDefault="00B67D59" w:rsidP="00D7706D">
      <w:pPr>
        <w:rPr>
          <w:rFonts w:ascii="Times New Roman" w:hAnsi="Times New Roman" w:cs="Times New Roman"/>
          <w:b/>
          <w:bCs/>
          <w:sz w:val="32"/>
          <w:szCs w:val="32"/>
        </w:rPr>
      </w:pPr>
    </w:p>
    <w:p w14:paraId="0085FDC7" w14:textId="1C3C7BDE" w:rsidR="00D7706D" w:rsidRPr="00E80BAC" w:rsidRDefault="00D7706D" w:rsidP="00D7706D">
      <w:pPr>
        <w:rPr>
          <w:rFonts w:ascii="Times New Roman" w:hAnsi="Times New Roman" w:cs="Times New Roman"/>
          <w:b/>
          <w:bCs/>
          <w:sz w:val="32"/>
          <w:szCs w:val="32"/>
        </w:rPr>
      </w:pPr>
      <w:r w:rsidRPr="00E80BAC">
        <w:rPr>
          <w:rFonts w:ascii="Times New Roman" w:hAnsi="Times New Roman" w:cs="Times New Roman"/>
          <w:b/>
          <w:bCs/>
          <w:sz w:val="32"/>
          <w:szCs w:val="32"/>
        </w:rPr>
        <w:lastRenderedPageBreak/>
        <w:t>#2 College Foundation of North Carolina (CFNC)</w:t>
      </w:r>
    </w:p>
    <w:p w14:paraId="2F657DFB" w14:textId="77777777" w:rsidR="00D7706D" w:rsidRPr="00E80BAC" w:rsidRDefault="00D7706D" w:rsidP="00D7706D">
      <w:pPr>
        <w:rPr>
          <w:rFonts w:ascii="Times New Roman" w:hAnsi="Times New Roman" w:cs="Times New Roman"/>
        </w:rPr>
      </w:pPr>
      <w:r w:rsidRPr="00E80BAC">
        <w:rPr>
          <w:rFonts w:ascii="Times New Roman" w:hAnsi="Times New Roman" w:cs="Times New Roman"/>
        </w:rPr>
        <w:t xml:space="preserve">It is important for you to know how to view your transcript as you will need to know your GPA and class rank for college applications and many scholarships. School counselors are not allowed to email your transcript and GPA. The fastest and easiest way to view your transcript is through CFNC. Org. </w:t>
      </w:r>
    </w:p>
    <w:p w14:paraId="639ED2FC" w14:textId="77777777" w:rsidR="00D7706D" w:rsidRPr="008679C1" w:rsidRDefault="00D7706D" w:rsidP="00D7706D">
      <w:pPr>
        <w:rPr>
          <w:rFonts w:ascii="Times New Roman" w:hAnsi="Times New Roman" w:cs="Times New Roman"/>
        </w:rPr>
      </w:pPr>
    </w:p>
    <w:p w14:paraId="294E22B9" w14:textId="77777777" w:rsidR="00D7706D" w:rsidRDefault="00D7706D" w:rsidP="00D7706D">
      <w:pPr>
        <w:rPr>
          <w:rFonts w:ascii="Times New Roman" w:hAnsi="Times New Roman" w:cs="Times New Roman"/>
        </w:rPr>
      </w:pPr>
      <w:r w:rsidRPr="008679C1">
        <w:rPr>
          <w:rFonts w:ascii="Times New Roman" w:hAnsi="Times New Roman" w:cs="Times New Roman"/>
          <w:noProof/>
        </w:rPr>
        <w:drawing>
          <wp:inline distT="0" distB="0" distL="0" distR="0" wp14:anchorId="655FE07C" wp14:editId="2A33D568">
            <wp:extent cx="5943600" cy="853440"/>
            <wp:effectExtent l="0" t="0" r="0" b="3810"/>
            <wp:docPr id="1383625639" name="Picture 1" descr="A step by step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25639" name="Picture 1" descr="A step by step photo&#10;&#10;Description automatically generated"/>
                    <pic:cNvPicPr/>
                  </pic:nvPicPr>
                  <pic:blipFill>
                    <a:blip r:embed="rId30"/>
                    <a:stretch>
                      <a:fillRect/>
                    </a:stretch>
                  </pic:blipFill>
                  <pic:spPr>
                    <a:xfrm>
                      <a:off x="0" y="0"/>
                      <a:ext cx="5943600" cy="853440"/>
                    </a:xfrm>
                    <a:prstGeom prst="rect">
                      <a:avLst/>
                    </a:prstGeom>
                  </pic:spPr>
                </pic:pic>
              </a:graphicData>
            </a:graphic>
          </wp:inline>
        </w:drawing>
      </w:r>
    </w:p>
    <w:p w14:paraId="206BDC16" w14:textId="576AF568" w:rsidR="008679C1" w:rsidRPr="00E3519B" w:rsidRDefault="0081474F" w:rsidP="00E3519B">
      <w:pPr>
        <w:jc w:val="center"/>
        <w:rPr>
          <w:rFonts w:ascii="Times New Roman" w:hAnsi="Times New Roman" w:cs="Times New Roman"/>
          <w:b/>
          <w:bCs/>
          <w:color w:val="196B24" w:themeColor="accent3"/>
        </w:rPr>
      </w:pPr>
      <w:r w:rsidRPr="00E3519B">
        <w:rPr>
          <w:rFonts w:ascii="Times New Roman" w:hAnsi="Times New Roman" w:cs="Times New Roman"/>
          <w:b/>
          <w:bCs/>
          <w:color w:val="196B24" w:themeColor="accent3"/>
        </w:rPr>
        <w:t>Use CFNC to send your transcripts to colleges in the state of NC</w:t>
      </w:r>
    </w:p>
    <w:p w14:paraId="6D40346E" w14:textId="03E2124A" w:rsidR="005A5018" w:rsidRPr="008679C1" w:rsidRDefault="005A5018" w:rsidP="00D7706D">
      <w:pPr>
        <w:rPr>
          <w:rFonts w:ascii="Times New Roman" w:hAnsi="Times New Roman" w:cs="Times New Roman"/>
        </w:rPr>
      </w:pPr>
      <w:r>
        <w:rPr>
          <w:rFonts w:ascii="Times New Roman" w:hAnsi="Times New Roman" w:cs="Times New Roman"/>
        </w:rPr>
        <w:t>CFNC Transcript Directions</w:t>
      </w:r>
    </w:p>
    <w:p w14:paraId="1AB40461" w14:textId="77777777"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Go to CFNC.org</w:t>
      </w:r>
    </w:p>
    <w:p w14:paraId="0718ADDF" w14:textId="1C785C82"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 xml:space="preserve">Log into your CFNC account. For juniors and seniors, your username may be your student number/lunch </w:t>
      </w:r>
      <w:r w:rsidR="0081474F" w:rsidRPr="00437010">
        <w:rPr>
          <w:rFonts w:ascii="Times New Roman" w:hAnsi="Times New Roman" w:cs="Times New Roman"/>
        </w:rPr>
        <w:t>number,</w:t>
      </w:r>
      <w:r w:rsidRPr="00437010">
        <w:rPr>
          <w:rFonts w:ascii="Times New Roman" w:hAnsi="Times New Roman" w:cs="Times New Roman"/>
        </w:rPr>
        <w:t xml:space="preserve"> and your password may be your birthdate MMDDYYYY (01102002). If it doesn’t work, try to reset your username or password. If that still doesn’t work, please create a new account. </w:t>
      </w:r>
    </w:p>
    <w:p w14:paraId="58D2F311" w14:textId="77777777" w:rsidR="00437010" w:rsidRPr="00437010" w:rsidRDefault="00437010" w:rsidP="00437010">
      <w:pPr>
        <w:numPr>
          <w:ilvl w:val="1"/>
          <w:numId w:val="10"/>
        </w:numPr>
        <w:rPr>
          <w:rFonts w:ascii="Times New Roman" w:hAnsi="Times New Roman" w:cs="Times New Roman"/>
        </w:rPr>
      </w:pPr>
      <w:r w:rsidRPr="00437010">
        <w:rPr>
          <w:rFonts w:ascii="Times New Roman" w:hAnsi="Times New Roman" w:cs="Times New Roman"/>
        </w:rPr>
        <w:t>If you do not have an account, please create one. Make sure you record your username and password in a location that you will remember as you will need to keep this. Many students use a notes app on their phone to track passwords.</w:t>
      </w:r>
    </w:p>
    <w:p w14:paraId="64F1F643" w14:textId="77777777" w:rsidR="00F13DFD" w:rsidRDefault="00F13DFD" w:rsidP="00F13DFD">
      <w:pPr>
        <w:ind w:left="720"/>
        <w:rPr>
          <w:rFonts w:ascii="Times New Roman" w:hAnsi="Times New Roman" w:cs="Times New Roman"/>
        </w:rPr>
      </w:pPr>
    </w:p>
    <w:p w14:paraId="2FC3AFB7" w14:textId="5E8D11D5"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Click on Application Hub</w:t>
      </w:r>
    </w:p>
    <w:p w14:paraId="0138BF79" w14:textId="77777777"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Click on Request a High School Transcript</w:t>
      </w:r>
    </w:p>
    <w:p w14:paraId="79163D13" w14:textId="77777777"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Select a school to send your transcript to. If you are a senior, send a school that you are not applying to as schools will not pull your transcript until you have applied. 9-11</w:t>
      </w:r>
      <w:r w:rsidRPr="00437010">
        <w:rPr>
          <w:rFonts w:ascii="Times New Roman" w:hAnsi="Times New Roman" w:cs="Times New Roman"/>
          <w:vertAlign w:val="superscript"/>
        </w:rPr>
        <w:t>th</w:t>
      </w:r>
      <w:r w:rsidRPr="00437010">
        <w:rPr>
          <w:rFonts w:ascii="Times New Roman" w:hAnsi="Times New Roman" w:cs="Times New Roman"/>
        </w:rPr>
        <w:t xml:space="preserve"> graders, you may choose any school. </w:t>
      </w:r>
    </w:p>
    <w:p w14:paraId="653203FA" w14:textId="77777777"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Send your transcript</w:t>
      </w:r>
    </w:p>
    <w:p w14:paraId="4ACF7FC9" w14:textId="77777777"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 xml:space="preserve">You will see the school listed on your screen with “tasks” under it. Wait a few minutes and refresh the page. </w:t>
      </w:r>
    </w:p>
    <w:p w14:paraId="1566266D" w14:textId="4A63A1A5" w:rsidR="00437010" w:rsidRPr="00437010" w:rsidRDefault="00437010" w:rsidP="00437010">
      <w:pPr>
        <w:numPr>
          <w:ilvl w:val="0"/>
          <w:numId w:val="10"/>
        </w:numPr>
        <w:rPr>
          <w:rFonts w:ascii="Times New Roman" w:hAnsi="Times New Roman" w:cs="Times New Roman"/>
        </w:rPr>
      </w:pPr>
      <w:r w:rsidRPr="00437010">
        <w:rPr>
          <w:rFonts w:ascii="Times New Roman" w:hAnsi="Times New Roman" w:cs="Times New Roman"/>
        </w:rPr>
        <w:t xml:space="preserve">You should see under “transcripts” a button that </w:t>
      </w:r>
      <w:r w:rsidR="00F13DFD" w:rsidRPr="00437010">
        <w:rPr>
          <w:rFonts w:ascii="Times New Roman" w:hAnsi="Times New Roman" w:cs="Times New Roman"/>
        </w:rPr>
        <w:t>says,</w:t>
      </w:r>
      <w:r w:rsidRPr="00437010">
        <w:rPr>
          <w:rFonts w:ascii="Times New Roman" w:hAnsi="Times New Roman" w:cs="Times New Roman"/>
        </w:rPr>
        <w:t xml:space="preserve"> “view transcript”. If you don’t see it, wait a few more minutes and click refresh again. Click on view transcript and your transcript will pop up. Scroll down to see your GPA and class rank.</w:t>
      </w:r>
    </w:p>
    <w:p w14:paraId="4FF378E6" w14:textId="77777777" w:rsidR="00437010" w:rsidRPr="008679C1" w:rsidRDefault="00437010" w:rsidP="00D7706D">
      <w:pPr>
        <w:rPr>
          <w:rFonts w:ascii="Times New Roman" w:hAnsi="Times New Roman" w:cs="Times New Roman"/>
        </w:rPr>
      </w:pPr>
    </w:p>
    <w:p w14:paraId="3596D6B8" w14:textId="77777777" w:rsidR="00D7706D" w:rsidRPr="008679C1" w:rsidRDefault="00D7706D" w:rsidP="00D7706D">
      <w:pPr>
        <w:rPr>
          <w:rFonts w:ascii="Times New Roman" w:hAnsi="Times New Roman" w:cs="Times New Roman"/>
          <w:color w:val="3A7C22" w:themeColor="accent6" w:themeShade="BF"/>
        </w:rPr>
      </w:pPr>
      <w:r w:rsidRPr="008679C1">
        <w:rPr>
          <w:rFonts w:ascii="Times New Roman" w:hAnsi="Times New Roman" w:cs="Times New Roman"/>
          <w:i/>
          <w:iCs/>
          <w:color w:val="3A7C22" w:themeColor="accent6" w:themeShade="BF"/>
        </w:rPr>
        <w:t>For questions or CFNC assistance, please call 866.866-CFNC (select option 1 for assistance).</w:t>
      </w:r>
    </w:p>
    <w:p w14:paraId="6E6A5A69" w14:textId="32BD7075" w:rsidR="00D9747E" w:rsidRPr="00E3519B" w:rsidRDefault="00D9747E" w:rsidP="00E3519B">
      <w:pPr>
        <w:jc w:val="center"/>
        <w:rPr>
          <w:rFonts w:ascii="Times New Roman" w:eastAsiaTheme="majorEastAsia" w:hAnsi="Times New Roman" w:cs="Times New Roman"/>
          <w:color w:val="196B24" w:themeColor="accent3"/>
          <w:spacing w:val="-10"/>
          <w:kern w:val="28"/>
          <w:sz w:val="48"/>
          <w:szCs w:val="48"/>
        </w:rPr>
      </w:pPr>
      <w:r w:rsidRPr="00B22395">
        <w:rPr>
          <w:color w:val="196B24" w:themeColor="accent3"/>
          <w:sz w:val="48"/>
          <w:szCs w:val="48"/>
        </w:rPr>
        <w:lastRenderedPageBreak/>
        <w:t>FAFSA Checklist</w:t>
      </w:r>
    </w:p>
    <w:p w14:paraId="6CB51EAC" w14:textId="45BF5181" w:rsidR="00D9747E" w:rsidRPr="004A77B7" w:rsidRDefault="00FC75F4" w:rsidP="00D9747E">
      <w:pPr>
        <w:tabs>
          <w:tab w:val="left" w:pos="1245"/>
        </w:tabs>
        <w:rPr>
          <w:rFonts w:cs="Noto Serif"/>
          <w:sz w:val="22"/>
          <w:szCs w:val="22"/>
        </w:rPr>
      </w:pPr>
      <w:sdt>
        <w:sdtPr>
          <w:rPr>
            <w:rFonts w:cs="Noto Serif"/>
            <w:sz w:val="22"/>
            <w:szCs w:val="22"/>
          </w:rPr>
          <w:id w:val="-1113975358"/>
          <w14:checkbox>
            <w14:checked w14:val="0"/>
            <w14:checkedState w14:val="2612" w14:font="MS Gothic"/>
            <w14:uncheckedState w14:val="2610" w14:font="MS Gothic"/>
          </w14:checkbox>
        </w:sdtPr>
        <w:sdtEndPr/>
        <w:sdtContent>
          <w:r w:rsidR="00955DC1">
            <w:rPr>
              <w:rFonts w:ascii="MS Gothic" w:eastAsia="MS Gothic" w:hAnsi="MS Gothic" w:cs="Noto Serif" w:hint="eastAsia"/>
              <w:sz w:val="22"/>
              <w:szCs w:val="22"/>
            </w:rPr>
            <w:t>☐</w:t>
          </w:r>
        </w:sdtContent>
      </w:sdt>
      <w:r w:rsidR="00955DC1">
        <w:rPr>
          <w:rFonts w:cs="Noto Serif"/>
          <w:sz w:val="22"/>
          <w:szCs w:val="22"/>
        </w:rPr>
        <w:t xml:space="preserve"> </w:t>
      </w:r>
      <w:r w:rsidR="00D9747E" w:rsidRPr="0087743D">
        <w:rPr>
          <w:rFonts w:cs="Noto Serif"/>
          <w:b/>
          <w:bCs/>
          <w:color w:val="196B24" w:themeColor="accent3"/>
        </w:rPr>
        <w:t xml:space="preserve">Create </w:t>
      </w:r>
      <w:r w:rsidR="00213C16" w:rsidRPr="0087743D">
        <w:rPr>
          <w:rFonts w:cs="Noto Serif"/>
          <w:b/>
          <w:bCs/>
          <w:color w:val="196B24" w:themeColor="accent3"/>
        </w:rPr>
        <w:t>an</w:t>
      </w:r>
      <w:r w:rsidR="00D9747E" w:rsidRPr="0087743D">
        <w:rPr>
          <w:rFonts w:cs="Noto Serif"/>
          <w:b/>
          <w:bCs/>
          <w:color w:val="196B24" w:themeColor="accent3"/>
        </w:rPr>
        <w:t xml:space="preserve"> FSA ID</w:t>
      </w:r>
      <w:r w:rsidR="00D9747E" w:rsidRPr="004A77B7">
        <w:rPr>
          <w:rFonts w:cs="Noto Serif"/>
          <w:sz w:val="22"/>
          <w:szCs w:val="22"/>
        </w:rPr>
        <w:t xml:space="preserve">: The FSA ID (account username and password) allows individuals to access Federal Student Aid websites and complete the FAFSA form online. Both you and your parent(s) will need to create </w:t>
      </w:r>
      <w:r w:rsidR="00655977" w:rsidRPr="004A77B7">
        <w:rPr>
          <w:rFonts w:cs="Noto Serif"/>
          <w:sz w:val="22"/>
          <w:szCs w:val="22"/>
        </w:rPr>
        <w:t>an</w:t>
      </w:r>
      <w:r w:rsidR="00D9747E" w:rsidRPr="004A77B7">
        <w:rPr>
          <w:rFonts w:cs="Noto Serif"/>
          <w:sz w:val="22"/>
          <w:szCs w:val="22"/>
        </w:rPr>
        <w:t xml:space="preserve"> FSA ID.</w:t>
      </w:r>
    </w:p>
    <w:p w14:paraId="0A340207" w14:textId="57A69CE6" w:rsidR="00D9747E" w:rsidRPr="004A77B7" w:rsidRDefault="00FC75F4" w:rsidP="00D9747E">
      <w:pPr>
        <w:rPr>
          <w:rFonts w:cs="Noto Serif"/>
          <w:sz w:val="22"/>
          <w:szCs w:val="22"/>
        </w:rPr>
      </w:pPr>
      <w:sdt>
        <w:sdtPr>
          <w:rPr>
            <w:rFonts w:eastAsia="Times New Roman" w:cs="Noto Serif"/>
            <w:color w:val="040E13"/>
            <w:kern w:val="0"/>
            <w:sz w:val="22"/>
            <w:szCs w:val="22"/>
            <w14:ligatures w14:val="none"/>
          </w:rPr>
          <w:id w:val="-1565724485"/>
          <w14:checkbox>
            <w14:checked w14:val="0"/>
            <w14:checkedState w14:val="2612" w14:font="MS Gothic"/>
            <w14:uncheckedState w14:val="2610" w14:font="MS Gothic"/>
          </w14:checkbox>
        </w:sdtPr>
        <w:sdtEndPr/>
        <w:sdtContent>
          <w:r w:rsidR="00D9747E" w:rsidRPr="004A77B7">
            <w:rPr>
              <w:rFonts w:eastAsia="MS Gothic" w:cs="Segoe UI Symbol"/>
              <w:color w:val="040E13"/>
              <w:kern w:val="0"/>
              <w:sz w:val="22"/>
              <w:szCs w:val="22"/>
              <w14:ligatures w14:val="none"/>
            </w:rPr>
            <w:t>☐</w:t>
          </w:r>
        </w:sdtContent>
      </w:sdt>
      <w:r w:rsidR="00955DC1">
        <w:rPr>
          <w:rFonts w:eastAsia="Times New Roman" w:cs="Noto Serif"/>
          <w:color w:val="040E13"/>
          <w:kern w:val="0"/>
          <w:sz w:val="22"/>
          <w:szCs w:val="22"/>
          <w14:ligatures w14:val="none"/>
        </w:rPr>
        <w:t xml:space="preserve"> </w:t>
      </w:r>
      <w:r w:rsidR="00D9747E" w:rsidRPr="0087743D">
        <w:rPr>
          <w:rFonts w:cs="Noto Serif"/>
          <w:b/>
          <w:bCs/>
          <w:color w:val="196B24" w:themeColor="accent3"/>
        </w:rPr>
        <w:t>Creat</w:t>
      </w:r>
      <w:r w:rsidR="00213C16" w:rsidRPr="0087743D">
        <w:rPr>
          <w:rFonts w:cs="Noto Serif"/>
          <w:b/>
          <w:bCs/>
          <w:color w:val="196B24" w:themeColor="accent3"/>
        </w:rPr>
        <w:t>e</w:t>
      </w:r>
      <w:r w:rsidR="00D9747E" w:rsidRPr="0087743D">
        <w:rPr>
          <w:rFonts w:cs="Noto Serif"/>
          <w:b/>
          <w:bCs/>
          <w:color w:val="196B24" w:themeColor="accent3"/>
        </w:rPr>
        <w:t xml:space="preserve"> a StudentAid.gov</w:t>
      </w:r>
      <w:r w:rsidR="00D9747E" w:rsidRPr="0087743D">
        <w:rPr>
          <w:rFonts w:cs="Noto Serif"/>
          <w:color w:val="196B24" w:themeColor="accent3"/>
        </w:rPr>
        <w:t xml:space="preserve"> </w:t>
      </w:r>
      <w:r w:rsidR="00D9747E" w:rsidRPr="0087743D">
        <w:rPr>
          <w:rFonts w:cs="Noto Serif"/>
          <w:b/>
          <w:bCs/>
          <w:color w:val="196B24" w:themeColor="accent3"/>
        </w:rPr>
        <w:t>Account</w:t>
      </w:r>
      <w:r w:rsidR="00D9747E" w:rsidRPr="004A77B7">
        <w:rPr>
          <w:rFonts w:cs="Noto Serif"/>
          <w:sz w:val="22"/>
          <w:szCs w:val="22"/>
        </w:rPr>
        <w:t>: Every contributor— You and your parent(s) will be required to create an account before you are able to access the FAFSA Form.</w:t>
      </w:r>
    </w:p>
    <w:p w14:paraId="45B8C6E6" w14:textId="2DDE17FF" w:rsidR="00655977" w:rsidRPr="004A77B7" w:rsidRDefault="00FC75F4" w:rsidP="00D9747E">
      <w:pPr>
        <w:rPr>
          <w:rFonts w:cs="Noto Serif"/>
          <w:color w:val="196B24" w:themeColor="accent3"/>
          <w:sz w:val="22"/>
          <w:szCs w:val="22"/>
        </w:rPr>
      </w:pPr>
      <w:sdt>
        <w:sdtPr>
          <w:rPr>
            <w:rFonts w:cs="Noto Serif"/>
            <w:sz w:val="22"/>
            <w:szCs w:val="22"/>
          </w:rPr>
          <w:id w:val="-1198773110"/>
          <w14:checkbox>
            <w14:checked w14:val="0"/>
            <w14:checkedState w14:val="2612" w14:font="MS Gothic"/>
            <w14:uncheckedState w14:val="2610" w14:font="MS Gothic"/>
          </w14:checkbox>
        </w:sdtPr>
        <w:sdtEndPr/>
        <w:sdtContent>
          <w:r w:rsidR="00655977" w:rsidRPr="004A77B7">
            <w:rPr>
              <w:rFonts w:eastAsia="MS Gothic" w:cs="Segoe UI Symbol"/>
              <w:sz w:val="22"/>
              <w:szCs w:val="22"/>
            </w:rPr>
            <w:t>☐</w:t>
          </w:r>
        </w:sdtContent>
      </w:sdt>
      <w:r w:rsidR="00955DC1">
        <w:rPr>
          <w:rFonts w:cs="Noto Serif"/>
          <w:sz w:val="22"/>
          <w:szCs w:val="22"/>
        </w:rPr>
        <w:t xml:space="preserve"> </w:t>
      </w:r>
      <w:r w:rsidR="00655977" w:rsidRPr="0087743D">
        <w:rPr>
          <w:rFonts w:cs="Noto Serif"/>
          <w:b/>
          <w:bCs/>
          <w:color w:val="196B24" w:themeColor="accent3"/>
        </w:rPr>
        <w:t>Gather Required Documents</w:t>
      </w:r>
      <w:r w:rsidR="00655977" w:rsidRPr="004A77B7">
        <w:rPr>
          <w:rFonts w:cs="Noto Serif"/>
          <w:color w:val="196B24" w:themeColor="accent3"/>
          <w:sz w:val="22"/>
          <w:szCs w:val="22"/>
        </w:rPr>
        <w:t>: The following are needed to complete the FAFSA Form.</w:t>
      </w:r>
    </w:p>
    <w:p w14:paraId="5E26454C" w14:textId="39CD0601" w:rsidR="00655977" w:rsidRPr="004A77B7" w:rsidRDefault="00655977" w:rsidP="00655977">
      <w:pPr>
        <w:numPr>
          <w:ilvl w:val="0"/>
          <w:numId w:val="1"/>
        </w:numPr>
        <w:rPr>
          <w:rFonts w:cs="Noto Serif"/>
          <w:sz w:val="22"/>
          <w:szCs w:val="22"/>
        </w:rPr>
      </w:pPr>
      <w:r w:rsidRPr="004A77B7">
        <w:rPr>
          <w:rFonts w:cs="Noto Serif"/>
          <w:sz w:val="22"/>
          <w:szCs w:val="22"/>
        </w:rPr>
        <w:t>Your parents’ SSNs if they have SSNs and you're a </w:t>
      </w:r>
      <w:hyperlink r:id="rId31" w:anchor="dependent-or-independent" w:history="1">
        <w:r w:rsidRPr="004A77B7">
          <w:rPr>
            <w:rStyle w:val="Hyperlink"/>
            <w:rFonts w:cs="Noto Serif"/>
            <w:color w:val="auto"/>
            <w:sz w:val="22"/>
            <w:szCs w:val="22"/>
          </w:rPr>
          <w:t>dependent student</w:t>
        </w:r>
      </w:hyperlink>
    </w:p>
    <w:p w14:paraId="7D3D5EDB" w14:textId="77777777" w:rsidR="00655977" w:rsidRPr="00655977" w:rsidRDefault="00655977" w:rsidP="00655977">
      <w:pPr>
        <w:numPr>
          <w:ilvl w:val="0"/>
          <w:numId w:val="1"/>
        </w:numPr>
        <w:rPr>
          <w:rFonts w:cs="Noto Serif"/>
          <w:sz w:val="22"/>
          <w:szCs w:val="22"/>
        </w:rPr>
      </w:pPr>
      <w:r w:rsidRPr="00655977">
        <w:rPr>
          <w:rFonts w:cs="Noto Serif"/>
          <w:sz w:val="22"/>
          <w:szCs w:val="22"/>
        </w:rPr>
        <w:t>Tax returns</w:t>
      </w:r>
    </w:p>
    <w:p w14:paraId="366CE721" w14:textId="77777777" w:rsidR="00655977" w:rsidRPr="00655977" w:rsidRDefault="00655977" w:rsidP="00655977">
      <w:pPr>
        <w:numPr>
          <w:ilvl w:val="0"/>
          <w:numId w:val="1"/>
        </w:numPr>
        <w:rPr>
          <w:rFonts w:cs="Noto Serif"/>
          <w:sz w:val="22"/>
          <w:szCs w:val="22"/>
        </w:rPr>
      </w:pPr>
      <w:r w:rsidRPr="00655977">
        <w:rPr>
          <w:rFonts w:cs="Noto Serif"/>
          <w:sz w:val="22"/>
          <w:szCs w:val="22"/>
        </w:rPr>
        <w:t>Records of child support received</w:t>
      </w:r>
    </w:p>
    <w:p w14:paraId="0AEBA24D" w14:textId="77777777" w:rsidR="00655977" w:rsidRPr="00655977" w:rsidRDefault="00655977" w:rsidP="00655977">
      <w:pPr>
        <w:numPr>
          <w:ilvl w:val="0"/>
          <w:numId w:val="1"/>
        </w:numPr>
        <w:rPr>
          <w:rFonts w:cs="Noto Serif"/>
          <w:sz w:val="22"/>
          <w:szCs w:val="22"/>
        </w:rPr>
      </w:pPr>
      <w:r w:rsidRPr="00655977">
        <w:rPr>
          <w:rFonts w:cs="Noto Serif"/>
          <w:sz w:val="22"/>
          <w:szCs w:val="22"/>
        </w:rPr>
        <w:t>Current balances of cash, savings, and checking accounts</w:t>
      </w:r>
    </w:p>
    <w:p w14:paraId="0CBE1820" w14:textId="77777777" w:rsidR="00655977" w:rsidRPr="004A77B7" w:rsidRDefault="00655977" w:rsidP="00655977">
      <w:pPr>
        <w:numPr>
          <w:ilvl w:val="0"/>
          <w:numId w:val="1"/>
        </w:numPr>
        <w:rPr>
          <w:rFonts w:cs="Noto Serif"/>
          <w:sz w:val="22"/>
          <w:szCs w:val="22"/>
        </w:rPr>
      </w:pPr>
      <w:r w:rsidRPr="00655977">
        <w:rPr>
          <w:rFonts w:cs="Noto Serif"/>
          <w:sz w:val="22"/>
          <w:szCs w:val="22"/>
        </w:rPr>
        <w:t>Net worth of investments, businesses, and farms</w:t>
      </w:r>
    </w:p>
    <w:p w14:paraId="5634F677" w14:textId="3C4B4F74" w:rsidR="00655977" w:rsidRPr="004A77B7" w:rsidRDefault="00FC75F4" w:rsidP="00655977">
      <w:pPr>
        <w:rPr>
          <w:rFonts w:cs="Noto Serif"/>
          <w:b/>
          <w:bCs/>
          <w:color w:val="3A7C22" w:themeColor="accent6" w:themeShade="BF"/>
          <w:sz w:val="22"/>
          <w:szCs w:val="22"/>
        </w:rPr>
      </w:pPr>
      <w:sdt>
        <w:sdtPr>
          <w:rPr>
            <w:rFonts w:cs="Noto Serif"/>
            <w:color w:val="000000"/>
            <w:sz w:val="22"/>
            <w:szCs w:val="22"/>
            <w14:textFill>
              <w14:solidFill>
                <w14:srgbClr w14:val="000000">
                  <w14:lumMod w14:val="75000"/>
                </w14:srgbClr>
              </w14:solidFill>
            </w14:textFill>
          </w:rPr>
          <w:id w:val="2050555782"/>
          <w14:checkbox>
            <w14:checked w14:val="0"/>
            <w14:checkedState w14:val="2612" w14:font="MS Gothic"/>
            <w14:uncheckedState w14:val="2610" w14:font="MS Gothic"/>
          </w14:checkbox>
        </w:sdtPr>
        <w:sdtEndPr/>
        <w:sdtContent>
          <w:r w:rsidR="00655977" w:rsidRPr="004A77B7">
            <w:rPr>
              <w:rFonts w:eastAsia="MS Gothic" w:cs="Segoe UI Symbol"/>
              <w:color w:val="000000"/>
              <w:sz w:val="22"/>
              <w:szCs w:val="22"/>
              <w14:textFill>
                <w14:solidFill>
                  <w14:srgbClr w14:val="000000">
                    <w14:lumMod w14:val="75000"/>
                  </w14:srgbClr>
                </w14:solidFill>
              </w14:textFill>
            </w:rPr>
            <w:t>☐</w:t>
          </w:r>
        </w:sdtContent>
      </w:sdt>
      <w:r w:rsidR="00955DC1">
        <w:rPr>
          <w:rFonts w:cs="Noto Serif"/>
          <w:color w:val="000000"/>
          <w:sz w:val="22"/>
          <w:szCs w:val="22"/>
          <w14:textFill>
            <w14:solidFill>
              <w14:srgbClr w14:val="000000">
                <w14:lumMod w14:val="75000"/>
              </w14:srgbClr>
            </w14:solidFill>
          </w14:textFill>
        </w:rPr>
        <w:t xml:space="preserve"> </w:t>
      </w:r>
      <w:r w:rsidR="00A62243" w:rsidRPr="0087743D">
        <w:rPr>
          <w:rFonts w:cs="Noto Serif"/>
          <w:b/>
          <w:bCs/>
          <w:color w:val="3A7C22" w:themeColor="accent6" w:themeShade="BF"/>
        </w:rPr>
        <w:t>Start</w:t>
      </w:r>
      <w:r w:rsidR="00655977" w:rsidRPr="0087743D">
        <w:rPr>
          <w:rFonts w:cs="Noto Serif"/>
          <w:b/>
          <w:bCs/>
          <w:color w:val="3A7C22" w:themeColor="accent6" w:themeShade="BF"/>
        </w:rPr>
        <w:t xml:space="preserve"> your FAFSA Form:</w:t>
      </w:r>
    </w:p>
    <w:p w14:paraId="2BB83E03" w14:textId="77777777" w:rsidR="00655977" w:rsidRPr="004A77B7" w:rsidRDefault="00655977" w:rsidP="00655977">
      <w:pPr>
        <w:pStyle w:val="paragraph"/>
        <w:rPr>
          <w:rFonts w:asciiTheme="minorHAnsi" w:hAnsiTheme="minorHAnsi" w:cs="Noto Serif"/>
          <w:b/>
          <w:bCs/>
          <w:color w:val="212529"/>
          <w:sz w:val="22"/>
          <w:szCs w:val="22"/>
        </w:rPr>
      </w:pPr>
      <w:r w:rsidRPr="004A77B7">
        <w:rPr>
          <w:rFonts w:asciiTheme="minorHAnsi" w:hAnsiTheme="minorHAnsi" w:cs="Noto Serif"/>
          <w:b/>
          <w:bCs/>
          <w:color w:val="3A7C22" w:themeColor="accent6" w:themeShade="BF"/>
          <w:sz w:val="22"/>
          <w:szCs w:val="22"/>
        </w:rPr>
        <w:tab/>
      </w:r>
      <w:r w:rsidRPr="004A77B7">
        <w:rPr>
          <w:rFonts w:asciiTheme="minorHAnsi" w:hAnsiTheme="minorHAnsi" w:cs="Noto Serif"/>
          <w:b/>
          <w:bCs/>
          <w:color w:val="212529"/>
          <w:sz w:val="22"/>
          <w:szCs w:val="22"/>
        </w:rPr>
        <w:t>You may choose any of these methods to file a FAFSA form:</w:t>
      </w:r>
    </w:p>
    <w:p w14:paraId="562FB7BB" w14:textId="77777777" w:rsidR="00655977" w:rsidRPr="004A77B7" w:rsidRDefault="00655977" w:rsidP="00655977">
      <w:pPr>
        <w:pStyle w:val="paragraph"/>
        <w:numPr>
          <w:ilvl w:val="0"/>
          <w:numId w:val="2"/>
        </w:numPr>
        <w:rPr>
          <w:rFonts w:asciiTheme="minorHAnsi" w:hAnsiTheme="minorHAnsi" w:cs="Noto Serif"/>
          <w:color w:val="212529"/>
          <w:sz w:val="22"/>
          <w:szCs w:val="22"/>
        </w:rPr>
      </w:pPr>
      <w:r w:rsidRPr="004A77B7">
        <w:rPr>
          <w:rFonts w:asciiTheme="minorHAnsi" w:hAnsiTheme="minorHAnsi" w:cs="Noto Serif"/>
          <w:color w:val="212529"/>
          <w:sz w:val="22"/>
          <w:szCs w:val="22"/>
        </w:rPr>
        <w:t>Log in at </w:t>
      </w:r>
      <w:hyperlink r:id="rId32" w:history="1">
        <w:r w:rsidRPr="004A77B7">
          <w:rPr>
            <w:rStyle w:val="Hyperlink"/>
            <w:rFonts w:asciiTheme="minorHAnsi" w:eastAsiaTheme="majorEastAsia" w:hAnsiTheme="minorHAnsi" w:cs="Noto Serif"/>
            <w:color w:val="1A729F"/>
            <w:sz w:val="22"/>
            <w:szCs w:val="22"/>
          </w:rPr>
          <w:t>fafsa.gov</w:t>
        </w:r>
      </w:hyperlink>
      <w:r w:rsidRPr="004A77B7">
        <w:rPr>
          <w:rFonts w:asciiTheme="minorHAnsi" w:hAnsiTheme="minorHAnsi" w:cs="Noto Serif"/>
          <w:color w:val="212529"/>
          <w:sz w:val="22"/>
          <w:szCs w:val="22"/>
        </w:rPr>
        <w:t> to apply online</w:t>
      </w:r>
    </w:p>
    <w:p w14:paraId="7FA85513" w14:textId="77777777" w:rsidR="00655977" w:rsidRPr="004A77B7" w:rsidRDefault="00655977" w:rsidP="00655977">
      <w:pPr>
        <w:pStyle w:val="paragraph"/>
        <w:numPr>
          <w:ilvl w:val="0"/>
          <w:numId w:val="2"/>
        </w:numPr>
        <w:rPr>
          <w:rFonts w:asciiTheme="minorHAnsi" w:hAnsiTheme="minorHAnsi" w:cs="Noto Serif"/>
          <w:color w:val="212529"/>
          <w:sz w:val="22"/>
          <w:szCs w:val="22"/>
        </w:rPr>
      </w:pPr>
      <w:r w:rsidRPr="004A77B7">
        <w:rPr>
          <w:rFonts w:asciiTheme="minorHAnsi" w:hAnsiTheme="minorHAnsi" w:cs="Noto Serif"/>
          <w:color w:val="212529"/>
          <w:sz w:val="22"/>
          <w:szCs w:val="22"/>
        </w:rPr>
        <w:t>Complete a </w:t>
      </w:r>
      <w:hyperlink r:id="rId33" w:anchor="fafsa" w:history="1">
        <w:r w:rsidRPr="004A77B7">
          <w:rPr>
            <w:rStyle w:val="Hyperlink"/>
            <w:rFonts w:asciiTheme="minorHAnsi" w:eastAsiaTheme="majorEastAsia" w:hAnsiTheme="minorHAnsi" w:cs="Noto Serif"/>
            <w:color w:val="1A729F"/>
            <w:sz w:val="22"/>
            <w:szCs w:val="22"/>
          </w:rPr>
          <w:t>FAFSA PDF</w:t>
        </w:r>
      </w:hyperlink>
      <w:r w:rsidRPr="004A77B7">
        <w:rPr>
          <w:rFonts w:asciiTheme="minorHAnsi" w:hAnsiTheme="minorHAnsi" w:cs="Noto Serif"/>
          <w:color w:val="212529"/>
          <w:sz w:val="22"/>
          <w:szCs w:val="22"/>
        </w:rPr>
        <w:t> (note: you must print out and mail the FAFSA PDF for processing)</w:t>
      </w:r>
    </w:p>
    <w:p w14:paraId="4210C95C" w14:textId="540DE8E4" w:rsidR="00A62243" w:rsidRPr="004A77B7" w:rsidRDefault="00A62243" w:rsidP="00A62243">
      <w:pPr>
        <w:pStyle w:val="paragraph"/>
        <w:rPr>
          <w:rFonts w:asciiTheme="minorHAnsi" w:hAnsiTheme="minorHAnsi" w:cs="Noto Serif"/>
          <w:color w:val="212529"/>
          <w:sz w:val="22"/>
          <w:szCs w:val="22"/>
        </w:rPr>
      </w:pPr>
      <w:r w:rsidRPr="004A77B7">
        <w:rPr>
          <w:rFonts w:asciiTheme="minorHAnsi" w:hAnsiTheme="minorHAnsi" w:cs="Noto Serif"/>
          <w:color w:val="212529"/>
          <w:sz w:val="22"/>
          <w:szCs w:val="22"/>
        </w:rPr>
        <w:t>If you are starting the FAFSA form for the first time on </w:t>
      </w:r>
      <w:hyperlink r:id="rId34" w:history="1">
        <w:r w:rsidRPr="004A77B7">
          <w:rPr>
            <w:rStyle w:val="Hyperlink"/>
            <w:rFonts w:asciiTheme="minorHAnsi" w:hAnsiTheme="minorHAnsi" w:cs="Noto Serif"/>
            <w:sz w:val="22"/>
            <w:szCs w:val="22"/>
          </w:rPr>
          <w:t>fafsa.gov</w:t>
        </w:r>
      </w:hyperlink>
      <w:r w:rsidRPr="004A77B7">
        <w:rPr>
          <w:rFonts w:asciiTheme="minorHAnsi" w:hAnsiTheme="minorHAnsi" w:cs="Noto Serif"/>
          <w:color w:val="212529"/>
          <w:sz w:val="22"/>
          <w:szCs w:val="22"/>
        </w:rPr>
        <w:t>, select “Start New Form” and enter your account username and password(FSA ID) to access the FAFSA form.</w:t>
      </w:r>
    </w:p>
    <w:p w14:paraId="1DC2E78F" w14:textId="3033E95C" w:rsidR="00A62243" w:rsidRPr="004A77B7" w:rsidRDefault="00FC75F4" w:rsidP="00A62243">
      <w:pPr>
        <w:pStyle w:val="paragraph"/>
        <w:rPr>
          <w:rFonts w:asciiTheme="minorHAnsi" w:hAnsiTheme="minorHAnsi" w:cs="Noto Serif"/>
          <w:sz w:val="22"/>
          <w:szCs w:val="22"/>
        </w:rPr>
      </w:pPr>
      <w:sdt>
        <w:sdtPr>
          <w:rPr>
            <w:rFonts w:asciiTheme="minorHAnsi" w:hAnsiTheme="minorHAnsi" w:cs="Noto Serif"/>
            <w:color w:val="000000"/>
            <w:sz w:val="22"/>
            <w:szCs w:val="22"/>
            <w14:textFill>
              <w14:solidFill>
                <w14:srgbClr w14:val="000000">
                  <w14:lumMod w14:val="75000"/>
                </w14:srgbClr>
              </w14:solidFill>
            </w14:textFill>
          </w:rPr>
          <w:id w:val="-201408910"/>
          <w14:checkbox>
            <w14:checked w14:val="0"/>
            <w14:checkedState w14:val="2612" w14:font="MS Gothic"/>
            <w14:uncheckedState w14:val="2610" w14:font="MS Gothic"/>
          </w14:checkbox>
        </w:sdtPr>
        <w:sdtEndPr/>
        <w:sdtContent>
          <w:r w:rsidR="00A62243" w:rsidRPr="004A77B7">
            <w:rPr>
              <w:rFonts w:ascii="MS Gothic" w:eastAsia="MS Gothic" w:hAnsi="MS Gothic" w:cs="Noto Serif" w:hint="eastAsia"/>
              <w:color w:val="000000"/>
              <w:sz w:val="22"/>
              <w:szCs w:val="22"/>
              <w14:textFill>
                <w14:solidFill>
                  <w14:srgbClr w14:val="000000">
                    <w14:lumMod w14:val="75000"/>
                  </w14:srgbClr>
                </w14:solidFill>
              </w14:textFill>
            </w:rPr>
            <w:t>☐</w:t>
          </w:r>
        </w:sdtContent>
      </w:sdt>
      <w:r w:rsidR="00955DC1">
        <w:rPr>
          <w:rFonts w:asciiTheme="minorHAnsi" w:hAnsiTheme="minorHAnsi" w:cs="Noto Serif"/>
          <w:color w:val="000000"/>
          <w:sz w:val="22"/>
          <w:szCs w:val="22"/>
          <w14:textFill>
            <w14:solidFill>
              <w14:srgbClr w14:val="000000">
                <w14:lumMod w14:val="75000"/>
              </w14:srgbClr>
            </w14:solidFill>
          </w14:textFill>
        </w:rPr>
        <w:t xml:space="preserve"> </w:t>
      </w:r>
      <w:r w:rsidR="00A62243" w:rsidRPr="0087743D">
        <w:rPr>
          <w:rFonts w:asciiTheme="minorHAnsi" w:hAnsiTheme="minorHAnsi" w:cs="Noto Serif"/>
          <w:b/>
          <w:bCs/>
          <w:color w:val="3A7C22" w:themeColor="accent6" w:themeShade="BF"/>
        </w:rPr>
        <w:t>List your College(s)/and or Career Schools</w:t>
      </w:r>
      <w:r w:rsidR="00A62243" w:rsidRPr="004A77B7">
        <w:rPr>
          <w:rFonts w:asciiTheme="minorHAnsi" w:hAnsiTheme="minorHAnsi" w:cs="Noto Serif"/>
          <w:b/>
          <w:bCs/>
          <w:color w:val="3A7C22" w:themeColor="accent6" w:themeShade="BF"/>
          <w:sz w:val="22"/>
          <w:szCs w:val="22"/>
        </w:rPr>
        <w:t xml:space="preserve">: </w:t>
      </w:r>
      <w:r w:rsidR="00A62243" w:rsidRPr="004A77B7">
        <w:rPr>
          <w:rFonts w:asciiTheme="minorHAnsi" w:hAnsiTheme="minorHAnsi" w:cs="Noto Serif"/>
          <w:sz w:val="22"/>
          <w:szCs w:val="22"/>
        </w:rPr>
        <w:t>While completing the FAFSA form, you must list at least one school to receive your information. The schools you list will use your FAFSA information to determine the types and amounts of student aid you may receive.</w:t>
      </w:r>
    </w:p>
    <w:p w14:paraId="57221FD9" w14:textId="4681E797" w:rsidR="00A62243" w:rsidRPr="004A77B7" w:rsidRDefault="00A62243" w:rsidP="00A62243">
      <w:pPr>
        <w:pStyle w:val="paragraph"/>
        <w:numPr>
          <w:ilvl w:val="0"/>
          <w:numId w:val="3"/>
        </w:numPr>
        <w:rPr>
          <w:rFonts w:asciiTheme="minorHAnsi" w:hAnsiTheme="minorHAnsi" w:cs="Noto Serif"/>
          <w:sz w:val="22"/>
          <w:szCs w:val="22"/>
        </w:rPr>
      </w:pPr>
      <w:r w:rsidRPr="004A77B7">
        <w:rPr>
          <w:rFonts w:asciiTheme="minorHAnsi" w:hAnsiTheme="minorHAnsi" w:cs="Noto Serif"/>
          <w:sz w:val="22"/>
          <w:szCs w:val="22"/>
        </w:rPr>
        <w:t>You can list up to 20 schools online and 10 schools on the PDF form</w:t>
      </w:r>
    </w:p>
    <w:p w14:paraId="028B94EE" w14:textId="1BE78DF2" w:rsidR="00A62243" w:rsidRPr="004A77B7" w:rsidRDefault="00A62243" w:rsidP="00A62243">
      <w:pPr>
        <w:pStyle w:val="paragraph"/>
        <w:numPr>
          <w:ilvl w:val="0"/>
          <w:numId w:val="3"/>
        </w:numPr>
        <w:rPr>
          <w:rFonts w:asciiTheme="minorHAnsi" w:hAnsiTheme="minorHAnsi" w:cs="Noto Serif"/>
          <w:sz w:val="22"/>
          <w:szCs w:val="22"/>
        </w:rPr>
      </w:pPr>
      <w:r w:rsidRPr="004A77B7">
        <w:rPr>
          <w:rFonts w:asciiTheme="minorHAnsi" w:hAnsiTheme="minorHAnsi" w:cs="Noto Serif"/>
          <w:sz w:val="22"/>
          <w:szCs w:val="22"/>
        </w:rPr>
        <w:t>You must list 1 in-state school to be considered for state aid (e.g. grants/scholarships)</w:t>
      </w:r>
    </w:p>
    <w:p w14:paraId="0FB810D7" w14:textId="528C4E8E" w:rsidR="00281F8E" w:rsidRPr="004A77B7" w:rsidRDefault="00FC75F4" w:rsidP="00281F8E">
      <w:pPr>
        <w:pStyle w:val="paragraph"/>
        <w:rPr>
          <w:rFonts w:asciiTheme="minorHAnsi" w:hAnsiTheme="minorHAnsi" w:cs="Noto Serif"/>
          <w:sz w:val="22"/>
          <w:szCs w:val="22"/>
        </w:rPr>
      </w:pPr>
      <w:sdt>
        <w:sdtPr>
          <w:rPr>
            <w:rFonts w:asciiTheme="minorHAnsi" w:hAnsiTheme="minorHAnsi" w:cs="Noto Serif"/>
            <w:color w:val="000000"/>
            <w:sz w:val="22"/>
            <w:szCs w:val="22"/>
            <w14:textFill>
              <w14:solidFill>
                <w14:srgbClr w14:val="000000">
                  <w14:lumMod w14:val="75000"/>
                </w14:srgbClr>
              </w14:solidFill>
            </w14:textFill>
          </w:rPr>
          <w:id w:val="-335607899"/>
          <w14:checkbox>
            <w14:checked w14:val="0"/>
            <w14:checkedState w14:val="2612" w14:font="MS Gothic"/>
            <w14:uncheckedState w14:val="2610" w14:font="MS Gothic"/>
          </w14:checkbox>
        </w:sdtPr>
        <w:sdtEndPr/>
        <w:sdtContent>
          <w:r w:rsidR="00281F8E" w:rsidRPr="004A77B7">
            <w:rPr>
              <w:rFonts w:ascii="MS Gothic" w:eastAsia="MS Gothic" w:hAnsi="MS Gothic" w:cs="Noto Serif" w:hint="eastAsia"/>
              <w:color w:val="000000"/>
              <w:sz w:val="22"/>
              <w:szCs w:val="22"/>
              <w14:textFill>
                <w14:solidFill>
                  <w14:srgbClr w14:val="000000">
                    <w14:lumMod w14:val="75000"/>
                  </w14:srgbClr>
                </w14:solidFill>
              </w14:textFill>
            </w:rPr>
            <w:t>☐</w:t>
          </w:r>
        </w:sdtContent>
      </w:sdt>
      <w:r w:rsidR="00955DC1">
        <w:rPr>
          <w:rFonts w:asciiTheme="minorHAnsi" w:hAnsiTheme="minorHAnsi" w:cs="Noto Serif"/>
          <w:color w:val="000000"/>
          <w:sz w:val="22"/>
          <w:szCs w:val="22"/>
          <w14:textFill>
            <w14:solidFill>
              <w14:srgbClr w14:val="000000">
                <w14:lumMod w14:val="75000"/>
              </w14:srgbClr>
            </w14:solidFill>
          </w14:textFill>
        </w:rPr>
        <w:t xml:space="preserve"> </w:t>
      </w:r>
      <w:r w:rsidR="00281F8E" w:rsidRPr="0087743D">
        <w:rPr>
          <w:rFonts w:asciiTheme="minorHAnsi" w:hAnsiTheme="minorHAnsi" w:cs="Noto Serif"/>
          <w:b/>
          <w:bCs/>
          <w:color w:val="3A7C22" w:themeColor="accent6" w:themeShade="BF"/>
        </w:rPr>
        <w:t>Determine your Dependency Status</w:t>
      </w:r>
      <w:r w:rsidR="00281F8E" w:rsidRPr="004A77B7">
        <w:rPr>
          <w:rFonts w:asciiTheme="minorHAnsi" w:hAnsiTheme="minorHAnsi" w:cs="Noto Serif"/>
          <w:sz w:val="22"/>
          <w:szCs w:val="22"/>
        </w:rPr>
        <w:t>: The FAFSA form asks a series of questions that determine whether you are a dependent or independent student for the purpose of applying for federal student aid. If you are a dependent student, you must report parent information, as well as your own information, on your application.</w:t>
      </w:r>
    </w:p>
    <w:p w14:paraId="3CE2741D" w14:textId="6BAE7925" w:rsidR="00281F8E" w:rsidRPr="004A77B7" w:rsidRDefault="00FC75F4" w:rsidP="00281F8E">
      <w:pPr>
        <w:pStyle w:val="paragraph"/>
        <w:rPr>
          <w:rFonts w:asciiTheme="minorHAnsi" w:hAnsiTheme="minorHAnsi" w:cs="Noto Serif"/>
          <w:sz w:val="22"/>
          <w:szCs w:val="22"/>
        </w:rPr>
      </w:pPr>
      <w:sdt>
        <w:sdtPr>
          <w:rPr>
            <w:rFonts w:asciiTheme="minorHAnsi" w:hAnsiTheme="minorHAnsi" w:cs="Noto Serif"/>
            <w:sz w:val="22"/>
            <w:szCs w:val="22"/>
          </w:rPr>
          <w:id w:val="1777599133"/>
          <w14:checkbox>
            <w14:checked w14:val="0"/>
            <w14:checkedState w14:val="2612" w14:font="MS Gothic"/>
            <w14:uncheckedState w14:val="2610" w14:font="MS Gothic"/>
          </w14:checkbox>
        </w:sdtPr>
        <w:sdtEndPr/>
        <w:sdtContent>
          <w:r w:rsidR="00281F8E" w:rsidRPr="004A77B7">
            <w:rPr>
              <w:rFonts w:ascii="MS Gothic" w:eastAsia="MS Gothic" w:hAnsi="MS Gothic" w:cs="Noto Serif" w:hint="eastAsia"/>
              <w:sz w:val="22"/>
              <w:szCs w:val="22"/>
            </w:rPr>
            <w:t>☐</w:t>
          </w:r>
        </w:sdtContent>
      </w:sdt>
      <w:r w:rsidR="00955DC1">
        <w:rPr>
          <w:rFonts w:asciiTheme="minorHAnsi" w:hAnsiTheme="minorHAnsi" w:cs="Noto Serif"/>
          <w:sz w:val="22"/>
          <w:szCs w:val="22"/>
        </w:rPr>
        <w:t xml:space="preserve"> </w:t>
      </w:r>
      <w:r w:rsidR="00281F8E" w:rsidRPr="0087743D">
        <w:rPr>
          <w:rFonts w:asciiTheme="minorHAnsi" w:hAnsiTheme="minorHAnsi" w:cs="Noto Serif"/>
          <w:b/>
          <w:bCs/>
          <w:color w:val="3A7C22" w:themeColor="accent6" w:themeShade="BF"/>
        </w:rPr>
        <w:t>Report Your Parent’s Information</w:t>
      </w:r>
      <w:r w:rsidR="00281F8E" w:rsidRPr="004A77B7">
        <w:rPr>
          <w:rFonts w:asciiTheme="minorHAnsi" w:hAnsiTheme="minorHAnsi" w:cs="Noto Serif"/>
          <w:b/>
          <w:bCs/>
          <w:color w:val="3A7C22" w:themeColor="accent6" w:themeShade="BF"/>
          <w:sz w:val="22"/>
          <w:szCs w:val="22"/>
        </w:rPr>
        <w:t>:</w:t>
      </w:r>
      <w:r w:rsidR="00281F8E" w:rsidRPr="004A77B7">
        <w:rPr>
          <w:rFonts w:ascii="Noto Serif" w:eastAsiaTheme="minorHAnsi" w:hAnsi="Noto Serif" w:cs="Noto Serif"/>
          <w:color w:val="3A7C22" w:themeColor="accent6" w:themeShade="BF"/>
          <w:kern w:val="2"/>
          <w:sz w:val="22"/>
          <w:szCs w:val="22"/>
          <w:shd w:val="clear" w:color="auto" w:fill="FFFFFF"/>
          <w14:ligatures w14:val="standardContextual"/>
        </w:rPr>
        <w:t xml:space="preserve"> </w:t>
      </w:r>
      <w:r w:rsidR="00281F8E" w:rsidRPr="004A77B7">
        <w:rPr>
          <w:rFonts w:asciiTheme="minorHAnsi" w:hAnsiTheme="minorHAnsi" w:cs="Noto Serif"/>
          <w:sz w:val="22"/>
          <w:szCs w:val="22"/>
        </w:rPr>
        <w:t>If you’re a dependent student, you’ll need to report parent information on your FAFSA form.</w:t>
      </w:r>
    </w:p>
    <w:p w14:paraId="4F79F14B" w14:textId="1F6A7F4C" w:rsidR="00281F8E" w:rsidRPr="004A77B7" w:rsidRDefault="00FC75F4" w:rsidP="00281F8E">
      <w:pPr>
        <w:pStyle w:val="paragraph"/>
        <w:tabs>
          <w:tab w:val="left" w:pos="735"/>
        </w:tabs>
        <w:rPr>
          <w:rFonts w:asciiTheme="minorHAnsi" w:hAnsiTheme="minorHAnsi" w:cs="Noto Serif"/>
          <w:sz w:val="22"/>
          <w:szCs w:val="22"/>
        </w:rPr>
      </w:pPr>
      <w:sdt>
        <w:sdtPr>
          <w:rPr>
            <w:rFonts w:asciiTheme="minorHAnsi" w:hAnsiTheme="minorHAnsi" w:cs="Noto Serif"/>
            <w:sz w:val="22"/>
            <w:szCs w:val="22"/>
          </w:rPr>
          <w:id w:val="-257292789"/>
          <w14:checkbox>
            <w14:checked w14:val="0"/>
            <w14:checkedState w14:val="2612" w14:font="MS Gothic"/>
            <w14:uncheckedState w14:val="2610" w14:font="MS Gothic"/>
          </w14:checkbox>
        </w:sdtPr>
        <w:sdtEndPr/>
        <w:sdtContent>
          <w:r w:rsidR="00281F8E" w:rsidRPr="004A77B7">
            <w:rPr>
              <w:rFonts w:ascii="MS Gothic" w:eastAsia="MS Gothic" w:hAnsi="MS Gothic" w:cs="Noto Serif" w:hint="eastAsia"/>
              <w:sz w:val="22"/>
              <w:szCs w:val="22"/>
            </w:rPr>
            <w:t>☐</w:t>
          </w:r>
        </w:sdtContent>
      </w:sdt>
      <w:r w:rsidR="00955DC1">
        <w:rPr>
          <w:rFonts w:asciiTheme="minorHAnsi" w:hAnsiTheme="minorHAnsi" w:cs="Noto Serif"/>
          <w:sz w:val="22"/>
          <w:szCs w:val="22"/>
        </w:rPr>
        <w:t xml:space="preserve"> </w:t>
      </w:r>
      <w:r w:rsidR="00281F8E" w:rsidRPr="0087743D">
        <w:rPr>
          <w:rFonts w:asciiTheme="minorHAnsi" w:hAnsiTheme="minorHAnsi" w:cs="Noto Serif"/>
          <w:b/>
          <w:bCs/>
          <w:color w:val="3A7C22" w:themeColor="accent6" w:themeShade="BF"/>
        </w:rPr>
        <w:t>Provide Financial Information</w:t>
      </w:r>
      <w:r w:rsidR="00281F8E" w:rsidRPr="004A77B7">
        <w:rPr>
          <w:rFonts w:asciiTheme="minorHAnsi" w:hAnsiTheme="minorHAnsi" w:cs="Noto Serif"/>
          <w:b/>
          <w:bCs/>
          <w:color w:val="3A7C22" w:themeColor="accent6" w:themeShade="BF"/>
          <w:sz w:val="22"/>
          <w:szCs w:val="22"/>
        </w:rPr>
        <w:t>:</w:t>
      </w:r>
      <w:r w:rsidR="00281F8E" w:rsidRPr="004A77B7">
        <w:rPr>
          <w:color w:val="3A7C22" w:themeColor="accent6" w:themeShade="BF"/>
          <w:sz w:val="22"/>
          <w:szCs w:val="22"/>
        </w:rPr>
        <w:t xml:space="preserve"> </w:t>
      </w:r>
      <w:r w:rsidR="00281F8E" w:rsidRPr="004A77B7">
        <w:rPr>
          <w:rFonts w:asciiTheme="minorHAnsi" w:hAnsiTheme="minorHAnsi" w:cs="Noto Serif"/>
          <w:sz w:val="22"/>
          <w:szCs w:val="22"/>
        </w:rPr>
        <w:t>The FAFSA form asks for financial information, including information from tax forms and balances of savings and checking accounts.</w:t>
      </w:r>
    </w:p>
    <w:p w14:paraId="74791BCF" w14:textId="4FFF5159" w:rsidR="00281F8E" w:rsidRPr="004A77B7" w:rsidRDefault="00281F8E" w:rsidP="00281F8E">
      <w:pPr>
        <w:pStyle w:val="paragraph"/>
        <w:numPr>
          <w:ilvl w:val="0"/>
          <w:numId w:val="4"/>
        </w:numPr>
        <w:tabs>
          <w:tab w:val="left" w:pos="735"/>
        </w:tabs>
        <w:rPr>
          <w:rFonts w:asciiTheme="minorHAnsi" w:hAnsiTheme="minorHAnsi" w:cs="Noto Serif"/>
          <w:sz w:val="22"/>
          <w:szCs w:val="22"/>
        </w:rPr>
      </w:pPr>
      <w:r w:rsidRPr="004A77B7">
        <w:rPr>
          <w:rFonts w:asciiTheme="minorHAnsi" w:hAnsiTheme="minorHAnsi" w:cs="Noto Serif"/>
          <w:sz w:val="22"/>
          <w:szCs w:val="22"/>
        </w:rPr>
        <w:t>The 2025–26 FAFSA form will ask for 2023 tax information.</w:t>
      </w:r>
    </w:p>
    <w:p w14:paraId="5638BC55" w14:textId="53A24E04" w:rsidR="00281F8E" w:rsidRPr="004A77B7" w:rsidRDefault="00FC75F4" w:rsidP="00281F8E">
      <w:pPr>
        <w:pStyle w:val="paragraph"/>
        <w:tabs>
          <w:tab w:val="left" w:pos="735"/>
        </w:tabs>
        <w:rPr>
          <w:rFonts w:asciiTheme="minorHAnsi" w:hAnsiTheme="minorHAnsi" w:cs="Noto Serif"/>
          <w:sz w:val="22"/>
          <w:szCs w:val="22"/>
        </w:rPr>
      </w:pPr>
      <w:sdt>
        <w:sdtPr>
          <w:rPr>
            <w:rFonts w:asciiTheme="minorHAnsi" w:hAnsiTheme="minorHAnsi" w:cs="Noto Serif"/>
            <w:sz w:val="22"/>
            <w:szCs w:val="22"/>
          </w:rPr>
          <w:id w:val="117576948"/>
          <w14:checkbox>
            <w14:checked w14:val="0"/>
            <w14:checkedState w14:val="2612" w14:font="MS Gothic"/>
            <w14:uncheckedState w14:val="2610" w14:font="MS Gothic"/>
          </w14:checkbox>
        </w:sdtPr>
        <w:sdtEndPr/>
        <w:sdtContent>
          <w:r w:rsidR="00281F8E" w:rsidRPr="004A77B7">
            <w:rPr>
              <w:rFonts w:ascii="MS Gothic" w:eastAsia="MS Gothic" w:hAnsi="MS Gothic" w:cs="Noto Serif" w:hint="eastAsia"/>
              <w:sz w:val="22"/>
              <w:szCs w:val="22"/>
            </w:rPr>
            <w:t>☐</w:t>
          </w:r>
        </w:sdtContent>
      </w:sdt>
      <w:r w:rsidR="00955DC1">
        <w:rPr>
          <w:rFonts w:asciiTheme="minorHAnsi" w:hAnsiTheme="minorHAnsi" w:cs="Noto Serif"/>
          <w:sz w:val="22"/>
          <w:szCs w:val="22"/>
        </w:rPr>
        <w:t xml:space="preserve"> </w:t>
      </w:r>
      <w:r w:rsidR="00281F8E" w:rsidRPr="0087743D">
        <w:rPr>
          <w:rFonts w:asciiTheme="minorHAnsi" w:hAnsiTheme="minorHAnsi" w:cs="Noto Serif"/>
          <w:b/>
          <w:bCs/>
          <w:color w:val="3A7C22" w:themeColor="accent6" w:themeShade="BF"/>
        </w:rPr>
        <w:t>Automatically Transfer Your Tax Information</w:t>
      </w:r>
      <w:r w:rsidR="00281F8E" w:rsidRPr="004A77B7">
        <w:rPr>
          <w:rFonts w:asciiTheme="minorHAnsi" w:hAnsiTheme="minorHAnsi" w:cs="Noto Serif"/>
          <w:b/>
          <w:bCs/>
          <w:color w:val="3A7C22" w:themeColor="accent6" w:themeShade="BF"/>
          <w:sz w:val="22"/>
          <w:szCs w:val="22"/>
        </w:rPr>
        <w:t>:</w:t>
      </w:r>
      <w:r w:rsidR="00281F8E" w:rsidRPr="004A77B7">
        <w:rPr>
          <w:rFonts w:asciiTheme="minorHAnsi" w:hAnsiTheme="minorHAnsi" w:cs="Noto Serif"/>
          <w:color w:val="3A7C22" w:themeColor="accent6" w:themeShade="BF"/>
          <w:sz w:val="22"/>
          <w:szCs w:val="22"/>
        </w:rPr>
        <w:t xml:space="preserve"> </w:t>
      </w:r>
      <w:r w:rsidR="00281F8E" w:rsidRPr="004A77B7">
        <w:rPr>
          <w:rFonts w:asciiTheme="minorHAnsi" w:hAnsiTheme="minorHAnsi" w:cs="Noto Serif"/>
          <w:sz w:val="22"/>
          <w:szCs w:val="22"/>
        </w:rPr>
        <w:t>The Financial Aid Direct Data Exchange will transfer contributors' federal tax information from the IRS directly into your FAFSA form.</w:t>
      </w:r>
    </w:p>
    <w:p w14:paraId="04480C37" w14:textId="77777777" w:rsidR="00281F8E" w:rsidRPr="004A77B7" w:rsidRDefault="00281F8E" w:rsidP="00281F8E">
      <w:pPr>
        <w:pStyle w:val="paragraph"/>
        <w:numPr>
          <w:ilvl w:val="0"/>
          <w:numId w:val="4"/>
        </w:numPr>
        <w:tabs>
          <w:tab w:val="left" w:pos="735"/>
        </w:tabs>
        <w:rPr>
          <w:rFonts w:asciiTheme="minorHAnsi" w:hAnsiTheme="minorHAnsi" w:cs="Noto Serif"/>
          <w:sz w:val="22"/>
          <w:szCs w:val="22"/>
        </w:rPr>
      </w:pPr>
      <w:r w:rsidRPr="004A77B7">
        <w:rPr>
          <w:rFonts w:asciiTheme="minorHAnsi" w:hAnsiTheme="minorHAnsi" w:cs="Noto Serif"/>
          <w:sz w:val="22"/>
          <w:szCs w:val="22"/>
        </w:rPr>
        <w:t>All contributors must provide consent and approval to</w:t>
      </w:r>
    </w:p>
    <w:p w14:paraId="67BBFEED" w14:textId="5425F5F0" w:rsidR="00281F8E" w:rsidRPr="004A77B7" w:rsidRDefault="00281F8E" w:rsidP="00281F8E">
      <w:pPr>
        <w:pStyle w:val="paragraph"/>
        <w:numPr>
          <w:ilvl w:val="0"/>
          <w:numId w:val="4"/>
        </w:numPr>
        <w:tabs>
          <w:tab w:val="left" w:pos="735"/>
        </w:tabs>
        <w:rPr>
          <w:rFonts w:asciiTheme="minorHAnsi" w:hAnsiTheme="minorHAnsi" w:cs="Noto Serif"/>
          <w:sz w:val="22"/>
          <w:szCs w:val="22"/>
        </w:rPr>
      </w:pPr>
      <w:r w:rsidRPr="004A77B7">
        <w:rPr>
          <w:rFonts w:asciiTheme="minorHAnsi" w:hAnsiTheme="minorHAnsi" w:cs="Noto Serif"/>
          <w:sz w:val="22"/>
          <w:szCs w:val="22"/>
        </w:rPr>
        <w:t xml:space="preserve">disclose their personally identifiable information provided on the FAFSA form to the IRS for matching </w:t>
      </w:r>
      <w:r w:rsidR="003A597F" w:rsidRPr="004A77B7">
        <w:rPr>
          <w:rFonts w:asciiTheme="minorHAnsi" w:hAnsiTheme="minorHAnsi" w:cs="Noto Serif"/>
          <w:sz w:val="22"/>
          <w:szCs w:val="22"/>
        </w:rPr>
        <w:t>purposes</w:t>
      </w:r>
      <w:r w:rsidR="003A597F">
        <w:rPr>
          <w:rFonts w:asciiTheme="minorHAnsi" w:hAnsiTheme="minorHAnsi" w:cs="Noto Serif"/>
          <w:sz w:val="22"/>
          <w:szCs w:val="22"/>
        </w:rPr>
        <w:t>;</w:t>
      </w:r>
    </w:p>
    <w:p w14:paraId="1315A30B" w14:textId="0DB95572" w:rsidR="00281F8E" w:rsidRPr="004A77B7" w:rsidRDefault="00281F8E" w:rsidP="00281F8E">
      <w:pPr>
        <w:pStyle w:val="paragraph"/>
        <w:numPr>
          <w:ilvl w:val="0"/>
          <w:numId w:val="4"/>
        </w:numPr>
        <w:tabs>
          <w:tab w:val="left" w:pos="735"/>
        </w:tabs>
        <w:rPr>
          <w:rFonts w:asciiTheme="minorHAnsi" w:hAnsiTheme="minorHAnsi" w:cs="Noto Serif"/>
          <w:sz w:val="22"/>
          <w:szCs w:val="22"/>
        </w:rPr>
      </w:pPr>
      <w:r w:rsidRPr="004A77B7">
        <w:rPr>
          <w:rFonts w:asciiTheme="minorHAnsi" w:hAnsiTheme="minorHAnsi" w:cs="Noto Serif"/>
          <w:sz w:val="22"/>
          <w:szCs w:val="22"/>
        </w:rPr>
        <w:t xml:space="preserve">obtain their federal tax information from the IRS via direct data </w:t>
      </w:r>
      <w:r w:rsidR="003A597F" w:rsidRPr="004A77B7">
        <w:rPr>
          <w:rFonts w:asciiTheme="minorHAnsi" w:hAnsiTheme="minorHAnsi" w:cs="Noto Serif"/>
          <w:sz w:val="22"/>
          <w:szCs w:val="22"/>
        </w:rPr>
        <w:t>exchange</w:t>
      </w:r>
      <w:r w:rsidR="003A597F">
        <w:rPr>
          <w:rFonts w:asciiTheme="minorHAnsi" w:hAnsiTheme="minorHAnsi" w:cs="Noto Serif"/>
          <w:sz w:val="22"/>
          <w:szCs w:val="22"/>
        </w:rPr>
        <w:t>;</w:t>
      </w:r>
    </w:p>
    <w:p w14:paraId="2D3D4641" w14:textId="64ADB03E" w:rsidR="00281F8E" w:rsidRPr="004A77B7" w:rsidRDefault="00281F8E" w:rsidP="00281F8E">
      <w:pPr>
        <w:pStyle w:val="paragraph"/>
        <w:numPr>
          <w:ilvl w:val="0"/>
          <w:numId w:val="4"/>
        </w:numPr>
        <w:tabs>
          <w:tab w:val="left" w:pos="735"/>
        </w:tabs>
        <w:rPr>
          <w:rFonts w:asciiTheme="minorHAnsi" w:hAnsiTheme="minorHAnsi" w:cs="Noto Serif"/>
          <w:sz w:val="22"/>
          <w:szCs w:val="22"/>
        </w:rPr>
      </w:pPr>
      <w:r w:rsidRPr="004A77B7">
        <w:rPr>
          <w:rFonts w:asciiTheme="minorHAnsi" w:hAnsiTheme="minorHAnsi" w:cs="Noto Serif"/>
          <w:sz w:val="22"/>
          <w:szCs w:val="22"/>
        </w:rPr>
        <w:t xml:space="preserve">allow the U.S. Department of Education (ED) to use their federal tax information to determine the student's eligibility and amount of federal student </w:t>
      </w:r>
      <w:r w:rsidR="003A597F" w:rsidRPr="004A77B7">
        <w:rPr>
          <w:rFonts w:asciiTheme="minorHAnsi" w:hAnsiTheme="minorHAnsi" w:cs="Noto Serif"/>
          <w:sz w:val="22"/>
          <w:szCs w:val="22"/>
        </w:rPr>
        <w:t>aid</w:t>
      </w:r>
      <w:r w:rsidR="003A597F">
        <w:rPr>
          <w:rFonts w:asciiTheme="minorHAnsi" w:hAnsiTheme="minorHAnsi" w:cs="Noto Serif"/>
          <w:sz w:val="22"/>
          <w:szCs w:val="22"/>
        </w:rPr>
        <w:t>;</w:t>
      </w:r>
    </w:p>
    <w:p w14:paraId="566EAD26" w14:textId="77777777" w:rsidR="00281F8E" w:rsidRPr="004A77B7" w:rsidRDefault="00281F8E" w:rsidP="00281F8E">
      <w:pPr>
        <w:pStyle w:val="paragraph"/>
        <w:numPr>
          <w:ilvl w:val="0"/>
          <w:numId w:val="4"/>
        </w:numPr>
        <w:tabs>
          <w:tab w:val="left" w:pos="735"/>
        </w:tabs>
        <w:rPr>
          <w:rFonts w:asciiTheme="minorHAnsi" w:hAnsiTheme="minorHAnsi" w:cs="Noto Serif"/>
          <w:sz w:val="22"/>
          <w:szCs w:val="22"/>
        </w:rPr>
      </w:pPr>
      <w:r w:rsidRPr="004A77B7">
        <w:rPr>
          <w:rFonts w:asciiTheme="minorHAnsi" w:hAnsiTheme="minorHAnsi" w:cs="Noto Serif"/>
          <w:sz w:val="22"/>
          <w:szCs w:val="22"/>
        </w:rPr>
        <w:t>allow ED to share their federal tax information with colleges, career/trade schools, and state higher education agencies for use in awarding and administering financial aid; and</w:t>
      </w:r>
    </w:p>
    <w:p w14:paraId="172DADCD" w14:textId="67983D25" w:rsidR="00281F8E" w:rsidRPr="004A77B7" w:rsidRDefault="00281F8E" w:rsidP="00281F8E">
      <w:pPr>
        <w:pStyle w:val="paragraph"/>
        <w:numPr>
          <w:ilvl w:val="0"/>
          <w:numId w:val="4"/>
        </w:numPr>
        <w:tabs>
          <w:tab w:val="left" w:pos="735"/>
        </w:tabs>
        <w:rPr>
          <w:rFonts w:asciiTheme="minorHAnsi" w:hAnsiTheme="minorHAnsi" w:cs="Noto Serif"/>
          <w:sz w:val="22"/>
          <w:szCs w:val="22"/>
        </w:rPr>
      </w:pPr>
      <w:r w:rsidRPr="004A77B7">
        <w:rPr>
          <w:rFonts w:asciiTheme="minorHAnsi" w:hAnsiTheme="minorHAnsi" w:cs="Noto Serif"/>
          <w:sz w:val="22"/>
          <w:szCs w:val="22"/>
        </w:rPr>
        <w:t>allow ED to reuse their federal tax information on another FAFSA applicant's form (e.g., if a parent has multiple dependent students or a parent's own FAFSA form).</w:t>
      </w:r>
    </w:p>
    <w:p w14:paraId="0ED9EF58" w14:textId="3FBFDBAB" w:rsidR="00281F8E" w:rsidRPr="004A77B7" w:rsidRDefault="00F053ED" w:rsidP="00281F8E">
      <w:pPr>
        <w:pStyle w:val="paragraph"/>
        <w:rPr>
          <w:rFonts w:asciiTheme="minorHAnsi" w:hAnsiTheme="minorHAnsi" w:cs="Noto Serif"/>
          <w:sz w:val="22"/>
          <w:szCs w:val="22"/>
        </w:rPr>
      </w:pPr>
      <w:r w:rsidRPr="004A77B7">
        <w:rPr>
          <w:rFonts w:asciiTheme="minorHAnsi" w:hAnsiTheme="minorHAnsi" w:cs="Noto Serif"/>
          <w:color w:val="3A7C22" w:themeColor="accent6" w:themeShade="BF"/>
          <w:sz w:val="22"/>
          <w:szCs w:val="22"/>
        </w:rPr>
        <w:t>IMPORTANT</w:t>
      </w:r>
      <w:r w:rsidRPr="004A77B7">
        <w:rPr>
          <w:rFonts w:asciiTheme="minorHAnsi" w:hAnsiTheme="minorHAnsi" w:cs="Noto Serif"/>
          <w:sz w:val="22"/>
          <w:szCs w:val="22"/>
        </w:rPr>
        <w:t>: If a required contributor doesn't provide consent and approval to have their federal tax information transferred into the FAFSA form, you (the student) will not be eligible for federal student aid—even if the contributor manually enters tax information into the FAFSA form.</w:t>
      </w:r>
    </w:p>
    <w:p w14:paraId="0C570B35" w14:textId="1497CD44" w:rsidR="00F053ED" w:rsidRPr="004A77B7" w:rsidRDefault="00FC75F4" w:rsidP="00281F8E">
      <w:pPr>
        <w:pStyle w:val="paragraph"/>
        <w:rPr>
          <w:rFonts w:asciiTheme="minorHAnsi" w:hAnsiTheme="minorHAnsi" w:cs="Noto Serif"/>
          <w:sz w:val="22"/>
          <w:szCs w:val="22"/>
        </w:rPr>
      </w:pPr>
      <w:sdt>
        <w:sdtPr>
          <w:rPr>
            <w:rFonts w:asciiTheme="minorHAnsi" w:hAnsiTheme="minorHAnsi" w:cs="Noto Serif"/>
            <w:sz w:val="22"/>
            <w:szCs w:val="22"/>
          </w:rPr>
          <w:id w:val="-538503383"/>
          <w14:checkbox>
            <w14:checked w14:val="0"/>
            <w14:checkedState w14:val="2612" w14:font="MS Gothic"/>
            <w14:uncheckedState w14:val="2610" w14:font="MS Gothic"/>
          </w14:checkbox>
        </w:sdtPr>
        <w:sdtEndPr/>
        <w:sdtContent>
          <w:r w:rsidR="006C02E0" w:rsidRPr="004A77B7">
            <w:rPr>
              <w:rFonts w:ascii="MS Gothic" w:eastAsia="MS Gothic" w:hAnsi="MS Gothic" w:cs="Noto Serif" w:hint="eastAsia"/>
              <w:sz w:val="22"/>
              <w:szCs w:val="22"/>
            </w:rPr>
            <w:t>☐</w:t>
          </w:r>
        </w:sdtContent>
      </w:sdt>
      <w:r w:rsidR="00955DC1">
        <w:rPr>
          <w:rFonts w:asciiTheme="minorHAnsi" w:hAnsiTheme="minorHAnsi" w:cs="Noto Serif"/>
          <w:sz w:val="22"/>
          <w:szCs w:val="22"/>
        </w:rPr>
        <w:t xml:space="preserve"> </w:t>
      </w:r>
      <w:r w:rsidR="00B612CC" w:rsidRPr="0087743D">
        <w:rPr>
          <w:rFonts w:asciiTheme="minorHAnsi" w:hAnsiTheme="minorHAnsi" w:cs="Noto Serif"/>
          <w:b/>
          <w:bCs/>
          <w:color w:val="3A7C22" w:themeColor="accent6" w:themeShade="BF"/>
        </w:rPr>
        <w:t>S</w:t>
      </w:r>
      <w:r w:rsidR="005A6E47" w:rsidRPr="0087743D">
        <w:rPr>
          <w:rFonts w:asciiTheme="minorHAnsi" w:hAnsiTheme="minorHAnsi" w:cs="Noto Serif"/>
          <w:b/>
          <w:bCs/>
          <w:color w:val="3A7C22" w:themeColor="accent6" w:themeShade="BF"/>
        </w:rPr>
        <w:t>ign and Submit Your FAFSA Form</w:t>
      </w:r>
      <w:r w:rsidR="005A6E47" w:rsidRPr="004A77B7">
        <w:rPr>
          <w:rFonts w:asciiTheme="minorHAnsi" w:hAnsiTheme="minorHAnsi" w:cs="Noto Serif"/>
          <w:b/>
          <w:bCs/>
          <w:color w:val="3A7C22" w:themeColor="accent6" w:themeShade="BF"/>
          <w:sz w:val="22"/>
          <w:szCs w:val="22"/>
        </w:rPr>
        <w:t>:</w:t>
      </w:r>
      <w:r w:rsidR="006C02E0" w:rsidRPr="004A77B7">
        <w:rPr>
          <w:color w:val="3A7C22" w:themeColor="accent6" w:themeShade="BF"/>
          <w:sz w:val="22"/>
          <w:szCs w:val="22"/>
        </w:rPr>
        <w:t xml:space="preserve"> </w:t>
      </w:r>
      <w:r w:rsidR="006C02E0" w:rsidRPr="004A77B7">
        <w:rPr>
          <w:rFonts w:asciiTheme="minorHAnsi" w:hAnsiTheme="minorHAnsi" w:cs="Noto Serif"/>
          <w:sz w:val="22"/>
          <w:szCs w:val="22"/>
        </w:rPr>
        <w:t>After you complete your required section of the FAFSA form online, you’ll acknowledge the terms and conditions of the form and electronically sign your section. You can then submit your section of the FAFSA form. However, your FAFSA form won’t be considered complete until all required contributors provide their information on the FAFSA form, give their consent and approval to transfer federal tax information into the form, and provide their signatures.</w:t>
      </w:r>
    </w:p>
    <w:p w14:paraId="259F35BD" w14:textId="3AFAE894" w:rsidR="000C762E" w:rsidRPr="004A77B7" w:rsidRDefault="000C762E" w:rsidP="000C762E">
      <w:pPr>
        <w:pStyle w:val="paragraph"/>
        <w:numPr>
          <w:ilvl w:val="0"/>
          <w:numId w:val="5"/>
        </w:numPr>
        <w:rPr>
          <w:rFonts w:asciiTheme="minorHAnsi" w:hAnsiTheme="minorHAnsi" w:cs="Noto Serif"/>
          <w:sz w:val="22"/>
          <w:szCs w:val="22"/>
        </w:rPr>
      </w:pPr>
      <w:r w:rsidRPr="004A77B7">
        <w:rPr>
          <w:rFonts w:asciiTheme="minorHAnsi" w:hAnsiTheme="minorHAnsi" w:cs="Noto Serif"/>
          <w:sz w:val="22"/>
          <w:szCs w:val="22"/>
        </w:rPr>
        <w:t>Once you submit the FAFSA form, you’ll see a confirmation page that displays your completion date, data release number, and next steps.</w:t>
      </w:r>
      <w:r w:rsidR="009F3B60" w:rsidRPr="004A77B7">
        <w:rPr>
          <w:rFonts w:asciiTheme="minorHAnsi" w:hAnsiTheme="minorHAnsi" w:cs="Noto Serif"/>
          <w:sz w:val="22"/>
          <w:szCs w:val="22"/>
        </w:rPr>
        <w:t xml:space="preserve"> This page will automatically be emailed to you for your records.</w:t>
      </w:r>
    </w:p>
    <w:p w14:paraId="15233B63" w14:textId="1EAA6D11" w:rsidR="004A77B7" w:rsidRPr="004A77B7" w:rsidRDefault="00FC75F4" w:rsidP="004A77B7">
      <w:pPr>
        <w:pStyle w:val="paragraph"/>
        <w:rPr>
          <w:rFonts w:cs="Noto Serif"/>
          <w:sz w:val="22"/>
          <w:szCs w:val="22"/>
        </w:rPr>
      </w:pPr>
      <w:sdt>
        <w:sdtPr>
          <w:rPr>
            <w:rFonts w:asciiTheme="minorHAnsi" w:hAnsiTheme="minorHAnsi" w:cs="Noto Serif"/>
            <w:sz w:val="22"/>
            <w:szCs w:val="22"/>
          </w:rPr>
          <w:id w:val="-1323422898"/>
          <w14:checkbox>
            <w14:checked w14:val="0"/>
            <w14:checkedState w14:val="2612" w14:font="MS Gothic"/>
            <w14:uncheckedState w14:val="2610" w14:font="MS Gothic"/>
          </w14:checkbox>
        </w:sdtPr>
        <w:sdtEndPr/>
        <w:sdtContent>
          <w:r w:rsidR="004A77B7">
            <w:rPr>
              <w:rFonts w:ascii="MS Gothic" w:eastAsia="MS Gothic" w:hAnsi="MS Gothic" w:cs="Noto Serif" w:hint="eastAsia"/>
              <w:sz w:val="22"/>
              <w:szCs w:val="22"/>
            </w:rPr>
            <w:t>☐</w:t>
          </w:r>
        </w:sdtContent>
      </w:sdt>
      <w:r w:rsidR="00955DC1">
        <w:rPr>
          <w:rFonts w:asciiTheme="minorHAnsi" w:hAnsiTheme="minorHAnsi" w:cs="Noto Serif"/>
          <w:sz w:val="22"/>
          <w:szCs w:val="22"/>
        </w:rPr>
        <w:t xml:space="preserve"> </w:t>
      </w:r>
      <w:r w:rsidR="00CF06F1" w:rsidRPr="0087743D">
        <w:rPr>
          <w:rFonts w:asciiTheme="minorHAnsi" w:hAnsiTheme="minorHAnsi" w:cs="Noto Serif"/>
          <w:b/>
          <w:bCs/>
          <w:color w:val="3A7C22" w:themeColor="accent6" w:themeShade="BF"/>
        </w:rPr>
        <w:t>Be sure your FAFSA Form is Processed</w:t>
      </w:r>
      <w:r w:rsidR="00CF06F1" w:rsidRPr="004A77B7">
        <w:rPr>
          <w:rFonts w:asciiTheme="minorHAnsi" w:hAnsiTheme="minorHAnsi" w:cs="Noto Serif"/>
          <w:sz w:val="22"/>
          <w:szCs w:val="22"/>
        </w:rPr>
        <w:t xml:space="preserve">: </w:t>
      </w:r>
      <w:r w:rsidR="004A77B7" w:rsidRPr="004A77B7">
        <w:rPr>
          <w:rFonts w:cs="Noto Serif"/>
          <w:sz w:val="22"/>
          <w:szCs w:val="22"/>
        </w:rPr>
        <w:t>Check the status of your form by logging in to your StudentAid.gov account and selecting your FAFSA submission from the “My Activity” section of your account Dashboard.</w:t>
      </w:r>
    </w:p>
    <w:p w14:paraId="03AA02DC" w14:textId="71CEF747" w:rsidR="004A77B7" w:rsidRDefault="004A77B7" w:rsidP="004A77B7">
      <w:pPr>
        <w:pStyle w:val="paragraph"/>
        <w:rPr>
          <w:rFonts w:cs="Noto Serif"/>
          <w:sz w:val="22"/>
          <w:szCs w:val="22"/>
        </w:rPr>
      </w:pPr>
      <w:r w:rsidRPr="004A77B7">
        <w:rPr>
          <w:rFonts w:cs="Noto Serif"/>
          <w:sz w:val="22"/>
          <w:szCs w:val="22"/>
        </w:rPr>
        <w:t>If you submit a paper FAFSA form, you can check its status after it has been processed (roughly 7–10 days from the date mailed).</w:t>
      </w:r>
    </w:p>
    <w:p w14:paraId="25CF4C40" w14:textId="77777777" w:rsidR="003A1DBF" w:rsidRDefault="003A1DBF" w:rsidP="004A77B7">
      <w:pPr>
        <w:pStyle w:val="paragraph"/>
        <w:rPr>
          <w:rFonts w:cs="Noto Serif"/>
          <w:sz w:val="22"/>
          <w:szCs w:val="22"/>
        </w:rPr>
      </w:pPr>
    </w:p>
    <w:p w14:paraId="36276392" w14:textId="1B8EF5DA" w:rsidR="00D9747E" w:rsidRDefault="003A1DBF" w:rsidP="00422E0B">
      <w:pPr>
        <w:pStyle w:val="paragraph"/>
        <w:rPr>
          <w:rFonts w:cs="Noto Serif"/>
          <w:b/>
          <w:bCs/>
          <w:sz w:val="22"/>
          <w:szCs w:val="22"/>
        </w:rPr>
      </w:pPr>
      <w:r>
        <w:rPr>
          <w:rFonts w:cs="Noto Serif"/>
          <w:b/>
          <w:bCs/>
          <w:sz w:val="22"/>
          <w:szCs w:val="22"/>
        </w:rPr>
        <w:t xml:space="preserve">Be sure to review your FAFSA </w:t>
      </w:r>
      <w:r w:rsidR="00700B9A">
        <w:rPr>
          <w:rFonts w:cs="Noto Serif"/>
          <w:b/>
          <w:bCs/>
          <w:sz w:val="22"/>
          <w:szCs w:val="22"/>
        </w:rPr>
        <w:t xml:space="preserve">Submission Summary carefully to ensure there are no mistakes. </w:t>
      </w:r>
      <w:r w:rsidR="008F0EF6">
        <w:rPr>
          <w:rFonts w:cs="Noto Serif"/>
          <w:b/>
          <w:bCs/>
          <w:sz w:val="22"/>
          <w:szCs w:val="22"/>
        </w:rPr>
        <w:t xml:space="preserve">You may submit </w:t>
      </w:r>
      <w:r w:rsidR="0079015A">
        <w:rPr>
          <w:rFonts w:cs="Noto Serif"/>
          <w:b/>
          <w:bCs/>
          <w:sz w:val="22"/>
          <w:szCs w:val="22"/>
        </w:rPr>
        <w:t xml:space="preserve">corrections to your FAFSA data if </w:t>
      </w:r>
      <w:r w:rsidR="0087743D">
        <w:rPr>
          <w:rFonts w:cs="Noto Serif"/>
          <w:b/>
          <w:bCs/>
          <w:sz w:val="22"/>
          <w:szCs w:val="22"/>
        </w:rPr>
        <w:t>necessary,</w:t>
      </w:r>
      <w:r w:rsidR="007D3ABB">
        <w:rPr>
          <w:rFonts w:cs="Noto Serif"/>
          <w:b/>
          <w:bCs/>
          <w:sz w:val="22"/>
          <w:szCs w:val="22"/>
        </w:rPr>
        <w:t xml:space="preserve"> online</w:t>
      </w:r>
      <w:r w:rsidR="001120A1">
        <w:rPr>
          <w:rFonts w:cs="Noto Serif"/>
          <w:b/>
          <w:bCs/>
          <w:sz w:val="22"/>
          <w:szCs w:val="22"/>
        </w:rPr>
        <w:t xml:space="preserve"> in your FAFSA account.</w:t>
      </w:r>
    </w:p>
    <w:p w14:paraId="6CF8D9B7" w14:textId="77777777" w:rsidR="00422E0B" w:rsidRDefault="00422E0B" w:rsidP="00422E0B">
      <w:pPr>
        <w:pStyle w:val="paragraph"/>
        <w:rPr>
          <w:rFonts w:cs="Noto Serif"/>
          <w:b/>
          <w:bCs/>
          <w:sz w:val="22"/>
          <w:szCs w:val="22"/>
        </w:rPr>
      </w:pPr>
    </w:p>
    <w:p w14:paraId="271F6C34" w14:textId="77777777" w:rsidR="00422E0B" w:rsidRDefault="00422E0B" w:rsidP="00422E0B">
      <w:pPr>
        <w:pStyle w:val="paragraph"/>
        <w:rPr>
          <w:rFonts w:cs="Noto Serif"/>
          <w:b/>
          <w:bCs/>
          <w:sz w:val="22"/>
          <w:szCs w:val="22"/>
        </w:rPr>
      </w:pPr>
    </w:p>
    <w:p w14:paraId="7CEA3FD3" w14:textId="77777777" w:rsidR="00422E0B" w:rsidRDefault="00422E0B" w:rsidP="00422E0B">
      <w:pPr>
        <w:pStyle w:val="paragraph"/>
        <w:rPr>
          <w:rFonts w:cs="Noto Serif"/>
          <w:b/>
          <w:bCs/>
          <w:sz w:val="22"/>
          <w:szCs w:val="22"/>
        </w:rPr>
      </w:pPr>
    </w:p>
    <w:p w14:paraId="1BD02824" w14:textId="1B75A20C" w:rsidR="00422E0B" w:rsidRDefault="00422E0B" w:rsidP="00422E0B">
      <w:pPr>
        <w:pStyle w:val="paragraph"/>
        <w:rPr>
          <w:rFonts w:cs="Noto Serif"/>
          <w:b/>
          <w:bCs/>
          <w:sz w:val="22"/>
          <w:szCs w:val="22"/>
        </w:rPr>
      </w:pPr>
    </w:p>
    <w:p w14:paraId="0AD658F1" w14:textId="19BA7B7F" w:rsidR="00D95574" w:rsidRDefault="00422E0B">
      <w:pPr>
        <w:rPr>
          <w:rFonts w:cs="Noto Serif"/>
          <w:b/>
          <w:bCs/>
          <w:sz w:val="22"/>
          <w:szCs w:val="22"/>
        </w:rPr>
      </w:pPr>
      <w:r>
        <w:rPr>
          <w:rFonts w:cs="Noto Serif"/>
          <w:b/>
          <w:bCs/>
          <w:sz w:val="22"/>
          <w:szCs w:val="22"/>
        </w:rPr>
        <w:br w:type="page"/>
      </w:r>
    </w:p>
    <w:p w14:paraId="57C349B4" w14:textId="77777777" w:rsidR="00E0687E" w:rsidRPr="00470B4E" w:rsidRDefault="00E0687E" w:rsidP="00D96998">
      <w:pPr>
        <w:jc w:val="center"/>
        <w:rPr>
          <w:rFonts w:ascii="Times New Roman" w:hAnsi="Times New Roman" w:cs="Times New Roman"/>
          <w:b/>
          <w:bCs/>
        </w:rPr>
      </w:pPr>
      <w:r w:rsidRPr="00470B4E">
        <w:rPr>
          <w:rFonts w:ascii="Times New Roman" w:hAnsi="Times New Roman" w:cs="Times New Roman"/>
          <w:b/>
          <w:bCs/>
        </w:rPr>
        <w:lastRenderedPageBreak/>
        <w:t>Guilford Apprenticeship Partners (GAP Program)</w:t>
      </w:r>
    </w:p>
    <w:p w14:paraId="79EF5408" w14:textId="77777777" w:rsidR="00E0687E" w:rsidRPr="00470B4E" w:rsidRDefault="00E0687E" w:rsidP="00E0687E">
      <w:pPr>
        <w:rPr>
          <w:rFonts w:ascii="Times New Roman" w:hAnsi="Times New Roman" w:cs="Times New Roman"/>
        </w:rPr>
      </w:pPr>
    </w:p>
    <w:p w14:paraId="78BD4136" w14:textId="1AB5FCC5" w:rsidR="00E0687E" w:rsidRPr="00470B4E" w:rsidRDefault="00E0687E" w:rsidP="00E0687E">
      <w:pPr>
        <w:rPr>
          <w:rFonts w:ascii="Times New Roman" w:hAnsi="Times New Roman" w:cs="Times New Roman"/>
        </w:rPr>
      </w:pPr>
      <w:r w:rsidRPr="00470B4E">
        <w:rPr>
          <w:rFonts w:ascii="Times New Roman" w:hAnsi="Times New Roman" w:cs="Times New Roman"/>
        </w:rPr>
        <w:t>Guilford Apprenticeship Partners: Apprentices can earn money on the job as soon as they start the apprenticeship</w:t>
      </w:r>
      <w:r w:rsidR="00D96998">
        <w:rPr>
          <w:rFonts w:ascii="Times New Roman" w:hAnsi="Times New Roman" w:cs="Times New Roman"/>
        </w:rPr>
        <w:t xml:space="preserve"> </w:t>
      </w:r>
      <w:r w:rsidRPr="00470B4E">
        <w:rPr>
          <w:rFonts w:ascii="Times New Roman" w:hAnsi="Times New Roman" w:cs="Times New Roman"/>
        </w:rPr>
        <w:t>program while also taking college classes at no cost. In fact, students get paid for time spent in class. See how you can</w:t>
      </w:r>
      <w:r w:rsidR="00D96998">
        <w:rPr>
          <w:rFonts w:ascii="Times New Roman" w:hAnsi="Times New Roman" w:cs="Times New Roman"/>
        </w:rPr>
        <w:t xml:space="preserve"> </w:t>
      </w:r>
      <w:r w:rsidRPr="00470B4E">
        <w:rPr>
          <w:rFonts w:ascii="Times New Roman" w:hAnsi="Times New Roman" w:cs="Times New Roman"/>
        </w:rPr>
        <w:t>get a jump start on a promising career, a college degree, and financial stability.</w:t>
      </w:r>
    </w:p>
    <w:p w14:paraId="1654FEB8" w14:textId="77777777" w:rsidR="00637C8A" w:rsidRDefault="00637C8A" w:rsidP="00E0687E">
      <w:pPr>
        <w:rPr>
          <w:rFonts w:ascii="Times New Roman" w:hAnsi="Times New Roman" w:cs="Times New Roman"/>
        </w:rPr>
      </w:pPr>
    </w:p>
    <w:p w14:paraId="0F7BAADB" w14:textId="2DAA71A1" w:rsidR="00E0687E" w:rsidRPr="00470B4E" w:rsidRDefault="00E0687E" w:rsidP="00E0687E">
      <w:pPr>
        <w:rPr>
          <w:rFonts w:ascii="Times New Roman" w:hAnsi="Times New Roman" w:cs="Times New Roman"/>
        </w:rPr>
      </w:pPr>
      <w:r w:rsidRPr="00470B4E">
        <w:rPr>
          <w:rFonts w:ascii="Times New Roman" w:hAnsi="Times New Roman" w:cs="Times New Roman"/>
        </w:rPr>
        <w:t xml:space="preserve">GAP Program Website: </w:t>
      </w:r>
      <w:hyperlink r:id="rId35" w:history="1">
        <w:r w:rsidRPr="00637C8A">
          <w:rPr>
            <w:rStyle w:val="Hyperlink"/>
            <w:rFonts w:ascii="Times New Roman" w:hAnsi="Times New Roman" w:cs="Times New Roman"/>
          </w:rPr>
          <w:t>https://gapnc.org/</w:t>
        </w:r>
      </w:hyperlink>
    </w:p>
    <w:p w14:paraId="16565F50" w14:textId="145D5CA2" w:rsidR="00E0687E" w:rsidRPr="00637C8A" w:rsidRDefault="00637C8A" w:rsidP="00E0687E">
      <w:pPr>
        <w:rPr>
          <w:rFonts w:ascii="Times New Roman" w:hAnsi="Times New Roman" w:cs="Times New Roman"/>
          <w:b/>
          <w:bCs/>
          <w:u w:val="single"/>
        </w:rPr>
      </w:pPr>
      <w:r w:rsidRPr="00637C8A">
        <w:rPr>
          <w:rFonts w:ascii="Times New Roman" w:hAnsi="Times New Roman" w:cs="Times New Roman"/>
          <w:b/>
          <w:bCs/>
          <w:u w:val="single"/>
        </w:rPr>
        <w:t>Benefits of the Program</w:t>
      </w:r>
    </w:p>
    <w:p w14:paraId="0A934C0B" w14:textId="77777777" w:rsidR="00E0687E" w:rsidRPr="00470B4E" w:rsidRDefault="00E0687E" w:rsidP="00E0687E">
      <w:pPr>
        <w:rPr>
          <w:rFonts w:ascii="Times New Roman" w:hAnsi="Times New Roman" w:cs="Times New Roman"/>
        </w:rPr>
      </w:pPr>
      <w:r w:rsidRPr="00470B4E">
        <w:rPr>
          <w:rFonts w:ascii="Times New Roman" w:hAnsi="Times New Roman" w:cs="Times New Roman"/>
        </w:rPr>
        <w:t>· Get paid for 8,000 hours of one-the-job and classroom training during the 4-year program</w:t>
      </w:r>
    </w:p>
    <w:p w14:paraId="4FD8FC84" w14:textId="77777777" w:rsidR="00E0687E" w:rsidRPr="00470B4E" w:rsidRDefault="00E0687E" w:rsidP="00E0687E">
      <w:pPr>
        <w:rPr>
          <w:rFonts w:ascii="Times New Roman" w:hAnsi="Times New Roman" w:cs="Times New Roman"/>
        </w:rPr>
      </w:pPr>
      <w:r w:rsidRPr="00470B4E">
        <w:rPr>
          <w:rFonts w:ascii="Times New Roman" w:hAnsi="Times New Roman" w:cs="Times New Roman"/>
        </w:rPr>
        <w:t>· Earn an Associate of Applied Science (AAS) from Guilford Technical Community College</w:t>
      </w:r>
    </w:p>
    <w:p w14:paraId="525C2879" w14:textId="77777777" w:rsidR="00E0687E" w:rsidRPr="00470B4E" w:rsidRDefault="00E0687E" w:rsidP="00E0687E">
      <w:pPr>
        <w:rPr>
          <w:rFonts w:ascii="Times New Roman" w:hAnsi="Times New Roman" w:cs="Times New Roman"/>
        </w:rPr>
      </w:pPr>
      <w:r w:rsidRPr="00470B4E">
        <w:rPr>
          <w:rFonts w:ascii="Times New Roman" w:hAnsi="Times New Roman" w:cs="Times New Roman"/>
        </w:rPr>
        <w:t>· All tuition, books, and fees for the associate degree program are covered, so you graduate debt free</w:t>
      </w:r>
    </w:p>
    <w:p w14:paraId="19F10207" w14:textId="5319C647" w:rsidR="00E0687E" w:rsidRPr="00470B4E" w:rsidRDefault="00E0687E" w:rsidP="00E0687E">
      <w:pPr>
        <w:rPr>
          <w:rFonts w:ascii="Times New Roman" w:hAnsi="Times New Roman" w:cs="Times New Roman"/>
        </w:rPr>
      </w:pPr>
      <w:r w:rsidRPr="00470B4E">
        <w:rPr>
          <w:rFonts w:ascii="Times New Roman" w:hAnsi="Times New Roman" w:cs="Times New Roman"/>
        </w:rPr>
        <w:t>· Have the option after apprenticeship graduation to transfer degree credits to most state four-year universities to earn</w:t>
      </w:r>
      <w:r w:rsidR="00637C8A">
        <w:rPr>
          <w:rFonts w:ascii="Times New Roman" w:hAnsi="Times New Roman" w:cs="Times New Roman"/>
        </w:rPr>
        <w:t xml:space="preserve"> </w:t>
      </w:r>
      <w:r w:rsidRPr="00470B4E">
        <w:rPr>
          <w:rFonts w:ascii="Times New Roman" w:hAnsi="Times New Roman" w:cs="Times New Roman"/>
        </w:rPr>
        <w:t>a bachelor’s degree</w:t>
      </w:r>
    </w:p>
    <w:p w14:paraId="4DE77A2B" w14:textId="77777777" w:rsidR="00E0687E" w:rsidRPr="00470B4E" w:rsidRDefault="00E0687E" w:rsidP="00E0687E">
      <w:pPr>
        <w:rPr>
          <w:rFonts w:ascii="Times New Roman" w:hAnsi="Times New Roman" w:cs="Times New Roman"/>
        </w:rPr>
      </w:pPr>
      <w:r w:rsidRPr="00470B4E">
        <w:rPr>
          <w:rFonts w:ascii="Times New Roman" w:hAnsi="Times New Roman" w:cs="Times New Roman"/>
        </w:rPr>
        <w:t>· Obtain specialized certification and experience that is recognized and sought by employers</w:t>
      </w:r>
    </w:p>
    <w:p w14:paraId="4446A33B" w14:textId="77777777" w:rsidR="00E0687E" w:rsidRDefault="00E0687E" w:rsidP="00E0687E">
      <w:pPr>
        <w:rPr>
          <w:rFonts w:ascii="Times New Roman" w:hAnsi="Times New Roman" w:cs="Times New Roman"/>
        </w:rPr>
      </w:pPr>
      <w:r w:rsidRPr="00470B4E">
        <w:rPr>
          <w:rFonts w:ascii="Times New Roman" w:hAnsi="Times New Roman" w:cs="Times New Roman"/>
        </w:rPr>
        <w:t>· Many employers offer health insurance, retirement, and paid-time-off benefits to apprentices</w:t>
      </w:r>
    </w:p>
    <w:p w14:paraId="64F0DF94" w14:textId="77777777" w:rsidR="00E0687E" w:rsidRDefault="00E0687E" w:rsidP="00E0687E">
      <w:pPr>
        <w:rPr>
          <w:rFonts w:ascii="Times New Roman" w:hAnsi="Times New Roman" w:cs="Times New Roman"/>
        </w:rPr>
      </w:pPr>
    </w:p>
    <w:p w14:paraId="07BE261B" w14:textId="77777777" w:rsidR="00E0687E" w:rsidRDefault="00E0687E" w:rsidP="00E0687E">
      <w:pPr>
        <w:rPr>
          <w:rFonts w:ascii="Times New Roman" w:hAnsi="Times New Roman" w:cs="Times New Roman"/>
        </w:rPr>
      </w:pPr>
    </w:p>
    <w:p w14:paraId="24C89E85" w14:textId="77777777" w:rsidR="00E0687E" w:rsidRDefault="00E0687E" w:rsidP="00E0687E">
      <w:pPr>
        <w:rPr>
          <w:rFonts w:ascii="Times New Roman" w:hAnsi="Times New Roman" w:cs="Times New Roman"/>
        </w:rPr>
      </w:pPr>
      <w:r w:rsidRPr="00F37A6F">
        <w:rPr>
          <w:rFonts w:ascii="Times New Roman" w:hAnsi="Times New Roman" w:cs="Times New Roman"/>
          <w:noProof/>
        </w:rPr>
        <w:drawing>
          <wp:inline distT="0" distB="0" distL="0" distR="0" wp14:anchorId="2038ACD6" wp14:editId="394B5EAA">
            <wp:extent cx="4658375" cy="504895"/>
            <wp:effectExtent l="0" t="0" r="8890" b="9525"/>
            <wp:docPr id="811645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78029" name=""/>
                    <pic:cNvPicPr/>
                  </pic:nvPicPr>
                  <pic:blipFill>
                    <a:blip r:embed="rId36"/>
                    <a:stretch>
                      <a:fillRect/>
                    </a:stretch>
                  </pic:blipFill>
                  <pic:spPr>
                    <a:xfrm>
                      <a:off x="0" y="0"/>
                      <a:ext cx="4658375" cy="504895"/>
                    </a:xfrm>
                    <a:prstGeom prst="rect">
                      <a:avLst/>
                    </a:prstGeom>
                  </pic:spPr>
                </pic:pic>
              </a:graphicData>
            </a:graphic>
          </wp:inline>
        </w:drawing>
      </w:r>
    </w:p>
    <w:p w14:paraId="3F761D72" w14:textId="77777777" w:rsidR="00E0687E" w:rsidRPr="00807448" w:rsidRDefault="00E0687E" w:rsidP="00E0687E">
      <w:pPr>
        <w:rPr>
          <w:rFonts w:ascii="Times New Roman" w:hAnsi="Times New Roman" w:cs="Times New Roman"/>
          <w:b/>
          <w:bCs/>
        </w:rPr>
      </w:pPr>
      <w:r w:rsidRPr="00807448">
        <w:rPr>
          <w:rFonts w:ascii="Times New Roman" w:hAnsi="Times New Roman" w:cs="Times New Roman"/>
          <w:b/>
          <w:bCs/>
        </w:rPr>
        <w:t>The Federation for Advanced Manufacturing Education, or FAME, managed by the Manufacturing Institute, is the country's premier advanced manufacturing workforce education model.</w:t>
      </w:r>
    </w:p>
    <w:p w14:paraId="3154830B" w14:textId="77777777" w:rsidR="00E0687E" w:rsidRPr="00807448" w:rsidRDefault="00E0687E" w:rsidP="00E0687E">
      <w:pPr>
        <w:rPr>
          <w:rFonts w:ascii="Times New Roman" w:hAnsi="Times New Roman" w:cs="Times New Roman"/>
        </w:rPr>
      </w:pPr>
      <w:r w:rsidRPr="00807448">
        <w:rPr>
          <w:rFonts w:ascii="Times New Roman" w:hAnsi="Times New Roman" w:cs="Times New Roman"/>
        </w:rPr>
        <w:t>FAME develops highly skilled, globally competitive, well-rounded and sought-after talent that can meet the unique needs and challenges of today’s modern manufacturing workforce. Every year, FAME graduates transition into well-paying, diverse career pathways in critical disciplines across the manufacturing industry and across the country.</w:t>
      </w:r>
    </w:p>
    <w:p w14:paraId="123414AA" w14:textId="77777777" w:rsidR="00E0687E" w:rsidRPr="00807448" w:rsidRDefault="00E0687E" w:rsidP="00E0687E">
      <w:pPr>
        <w:rPr>
          <w:rFonts w:ascii="Times New Roman" w:hAnsi="Times New Roman" w:cs="Times New Roman"/>
        </w:rPr>
      </w:pPr>
      <w:r w:rsidRPr="00807448">
        <w:rPr>
          <w:rFonts w:ascii="Times New Roman" w:hAnsi="Times New Roman" w:cs="Times New Roman"/>
        </w:rPr>
        <w:t>Those enrolled into a FAME training program will start a work/study program to earn an associate degree. FAME Students attend classes at a local community college two days a week (8+ each day) and will work at least 24 hours a week (8+ hours each day for three days) for a local, sponsoring employer – being paid a competitive wage.</w:t>
      </w:r>
    </w:p>
    <w:p w14:paraId="73098529" w14:textId="77777777" w:rsidR="00E0687E" w:rsidRDefault="00E0687E" w:rsidP="00E0687E">
      <w:pPr>
        <w:rPr>
          <w:rFonts w:ascii="Times New Roman" w:hAnsi="Times New Roman" w:cs="Times New Roman"/>
        </w:rPr>
      </w:pPr>
    </w:p>
    <w:p w14:paraId="44A69D26" w14:textId="48AF5246" w:rsidR="00637C8A" w:rsidRDefault="00E0687E" w:rsidP="00AB6B66">
      <w:pPr>
        <w:rPr>
          <w:rFonts w:ascii="Times New Roman" w:hAnsi="Times New Roman" w:cs="Times New Roman"/>
          <w:b/>
          <w:bCs/>
        </w:rPr>
      </w:pPr>
      <w:r w:rsidRPr="007C3B07">
        <w:rPr>
          <w:rFonts w:ascii="Times New Roman" w:hAnsi="Times New Roman" w:cs="Times New Roman"/>
          <w:b/>
          <w:bCs/>
        </w:rPr>
        <w:t>Students interested in learning more</w:t>
      </w:r>
      <w:r w:rsidR="005045CB">
        <w:rPr>
          <w:rFonts w:ascii="Times New Roman" w:hAnsi="Times New Roman" w:cs="Times New Roman"/>
          <w:b/>
          <w:bCs/>
        </w:rPr>
        <w:t xml:space="preserve"> about these 2 programs</w:t>
      </w:r>
      <w:r w:rsidRPr="007C3B07">
        <w:rPr>
          <w:rFonts w:ascii="Times New Roman" w:hAnsi="Times New Roman" w:cs="Times New Roman"/>
          <w:b/>
          <w:bCs/>
        </w:rPr>
        <w:t xml:space="preserve"> should schedule a meeting with Mrs. Ford-Crosby to discuss these great programs and additional job </w:t>
      </w:r>
      <w:r w:rsidR="005045CB" w:rsidRPr="007C3B07">
        <w:rPr>
          <w:rFonts w:ascii="Times New Roman" w:hAnsi="Times New Roman" w:cs="Times New Roman"/>
          <w:b/>
          <w:bCs/>
        </w:rPr>
        <w:t>opportunities</w:t>
      </w:r>
      <w:r w:rsidR="005045CB">
        <w:rPr>
          <w:rFonts w:ascii="Times New Roman" w:hAnsi="Times New Roman" w:cs="Times New Roman"/>
          <w:b/>
          <w:bCs/>
        </w:rPr>
        <w:t>.</w:t>
      </w:r>
    </w:p>
    <w:p w14:paraId="13AC5136" w14:textId="2EAD2D10" w:rsidR="00AB6B66" w:rsidRPr="00637C8A" w:rsidRDefault="00AB6B66" w:rsidP="00AB6B66">
      <w:pPr>
        <w:rPr>
          <w:rFonts w:ascii="Times New Roman" w:hAnsi="Times New Roman" w:cs="Times New Roman"/>
          <w:b/>
          <w:bCs/>
        </w:rPr>
      </w:pPr>
      <w:r w:rsidRPr="00AB6B66">
        <w:rPr>
          <w:rFonts w:ascii="Times New Roman" w:hAnsi="Times New Roman" w:cs="Times New Roman"/>
          <w:b/>
          <w:bCs/>
          <w:color w:val="3A7C22" w:themeColor="accent6" w:themeShade="BF"/>
          <w:sz w:val="32"/>
          <w:szCs w:val="32"/>
        </w:rPr>
        <w:lastRenderedPageBreak/>
        <w:t>Helpful Definitions</w:t>
      </w:r>
    </w:p>
    <w:p w14:paraId="54B42E0D" w14:textId="77777777"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ASVAB</w:t>
      </w:r>
      <w:r w:rsidRPr="00D50BD4">
        <w:rPr>
          <w:rFonts w:ascii="Times New Roman" w:hAnsi="Times New Roman" w:cs="Times New Roman"/>
          <w:u w:val="single"/>
        </w:rPr>
        <w:t xml:space="preserve"> </w:t>
      </w:r>
      <w:r w:rsidRPr="00D50BD4">
        <w:rPr>
          <w:rFonts w:ascii="Times New Roman" w:hAnsi="Times New Roman" w:cs="Times New Roman"/>
        </w:rPr>
        <w:t xml:space="preserve">– Armed Services Vocational Aptitude Battery tests your knowledge of basic concepts and skills to date, and it determines what branch and rank in the military you are eligible for. </w:t>
      </w:r>
    </w:p>
    <w:p w14:paraId="1F5793B9" w14:textId="77777777"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Early Action</w:t>
      </w:r>
      <w:r w:rsidRPr="00D50BD4">
        <w:rPr>
          <w:rFonts w:ascii="Times New Roman" w:hAnsi="Times New Roman" w:cs="Times New Roman"/>
        </w:rPr>
        <w:t xml:space="preserve"> – If you select “Early Action” when applying to school, this is nonbinding. You will receive an early response to your application but do not have to commit to the college until the normal reply date.</w:t>
      </w:r>
    </w:p>
    <w:p w14:paraId="7DCAE25E" w14:textId="77777777"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Early Decision</w:t>
      </w:r>
      <w:r w:rsidRPr="00D50BD4">
        <w:rPr>
          <w:rFonts w:ascii="Times New Roman" w:hAnsi="Times New Roman" w:cs="Times New Roman"/>
        </w:rPr>
        <w:t xml:space="preserve"> – If you select “Early Decision” when applying to school, this is a binding agreement. You can only apply to ONE school under this admission plan. You will be required to withdraw any applications you have at other colleges and may not apply to more schools. </w:t>
      </w:r>
    </w:p>
    <w:p w14:paraId="6B5B18E5" w14:textId="07754E3E" w:rsidR="00AB6B66" w:rsidRPr="00FC2778" w:rsidRDefault="00AB6B66" w:rsidP="00AB6B66">
      <w:pPr>
        <w:rPr>
          <w:rFonts w:ascii="Times New Roman" w:hAnsi="Times New Roman" w:cs="Times New Roman"/>
          <w:b/>
          <w:bCs/>
          <w:i/>
          <w:iCs/>
        </w:rPr>
      </w:pPr>
      <w:r w:rsidRPr="00645F5A">
        <w:rPr>
          <w:rFonts w:ascii="Times New Roman" w:hAnsi="Times New Roman" w:cs="Times New Roman"/>
          <w:b/>
          <w:bCs/>
          <w:u w:val="single"/>
        </w:rPr>
        <w:t>Fee Waiver</w:t>
      </w:r>
      <w:r w:rsidRPr="00D50BD4">
        <w:rPr>
          <w:rFonts w:ascii="Times New Roman" w:hAnsi="Times New Roman" w:cs="Times New Roman"/>
        </w:rPr>
        <w:t xml:space="preserve"> – Students who qualify for a fee waiver completed the Free/Reduced Lunch Form and received verification letter from district. To receive a fee waiver to take the SAT or ACT, please bring your free/reduced lunch verification letter to Ms. Brenda Powell, counseling secretary. If you </w:t>
      </w:r>
      <w:r w:rsidR="00871584" w:rsidRPr="00D50BD4">
        <w:rPr>
          <w:rFonts w:ascii="Times New Roman" w:hAnsi="Times New Roman" w:cs="Times New Roman"/>
        </w:rPr>
        <w:t>receive</w:t>
      </w:r>
      <w:r>
        <w:rPr>
          <w:rFonts w:ascii="Times New Roman" w:hAnsi="Times New Roman" w:cs="Times New Roman"/>
        </w:rPr>
        <w:t xml:space="preserve"> </w:t>
      </w:r>
      <w:r w:rsidRPr="00D50BD4">
        <w:rPr>
          <w:rFonts w:ascii="Times New Roman" w:hAnsi="Times New Roman" w:cs="Times New Roman"/>
        </w:rPr>
        <w:t xml:space="preserve">a fee waiver for the SAT or ACT, you will login to your College Board or ACT account to receive a code to use as a fee waiver for college applications. </w:t>
      </w:r>
      <w:r w:rsidRPr="00FC2778">
        <w:rPr>
          <w:rFonts w:ascii="Times New Roman" w:hAnsi="Times New Roman" w:cs="Times New Roman"/>
          <w:b/>
          <w:bCs/>
          <w:i/>
          <w:iCs/>
        </w:rPr>
        <w:t xml:space="preserve">If you are completing college applications on Common App and you select a fee waiver, you must email your counselor noting how you qualify for a fee waiver. </w:t>
      </w:r>
    </w:p>
    <w:p w14:paraId="20D70700" w14:textId="5B746C6F"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Letters of Recommendations</w:t>
      </w:r>
      <w:r w:rsidRPr="00D50BD4">
        <w:rPr>
          <w:rFonts w:ascii="Times New Roman" w:hAnsi="Times New Roman" w:cs="Times New Roman"/>
        </w:rPr>
        <w:t xml:space="preserve"> – You may need to submit letters of recommendation for college/work applications, scholarships etc. It is important to think of a teacher and/or staff member who knows you </w:t>
      </w:r>
      <w:r w:rsidR="00871584" w:rsidRPr="00D50BD4">
        <w:rPr>
          <w:rFonts w:ascii="Times New Roman" w:hAnsi="Times New Roman" w:cs="Times New Roman"/>
        </w:rPr>
        <w:t>best</w:t>
      </w:r>
      <w:r w:rsidRPr="00D50BD4">
        <w:rPr>
          <w:rFonts w:ascii="Times New Roman" w:hAnsi="Times New Roman" w:cs="Times New Roman"/>
        </w:rPr>
        <w:t xml:space="preserve"> when asking for a letter of recommendation. Please email the teacher/staff member no less than </w:t>
      </w:r>
      <w:r w:rsidRPr="00D50BD4">
        <w:rPr>
          <w:rFonts w:ascii="Times New Roman" w:hAnsi="Times New Roman" w:cs="Times New Roman"/>
          <w:b/>
          <w:bCs/>
        </w:rPr>
        <w:t>2 weeks prior</w:t>
      </w:r>
      <w:r w:rsidRPr="00D50BD4">
        <w:rPr>
          <w:rFonts w:ascii="Times New Roman" w:hAnsi="Times New Roman" w:cs="Times New Roman"/>
        </w:rPr>
        <w:t xml:space="preserve"> to the due date to request a recommendation. In your email, include the following: Your name, why you need the letter (scholarship, college application, etc.), date you need the letter by and how it is submitted (to you or to another organization, etc.). Also include in this email your resume to help the staff member in writing your letter.</w:t>
      </w:r>
    </w:p>
    <w:p w14:paraId="74343D93" w14:textId="77777777" w:rsidR="00AB6B66" w:rsidRDefault="00AB6B66" w:rsidP="00AB6B66">
      <w:pPr>
        <w:rPr>
          <w:rFonts w:ascii="Times New Roman" w:hAnsi="Times New Roman" w:cs="Times New Roman"/>
        </w:rPr>
      </w:pPr>
      <w:r w:rsidRPr="00645F5A">
        <w:rPr>
          <w:rFonts w:ascii="Times New Roman" w:hAnsi="Times New Roman" w:cs="Times New Roman"/>
          <w:b/>
          <w:bCs/>
          <w:u w:val="single"/>
        </w:rPr>
        <w:t>Regular Decision</w:t>
      </w:r>
      <w:r w:rsidRPr="00D50BD4">
        <w:rPr>
          <w:rFonts w:ascii="Times New Roman" w:hAnsi="Times New Roman" w:cs="Times New Roman"/>
        </w:rPr>
        <w:t xml:space="preserve"> – You have the option to apply to several schools, review offers of admission and financial aid, and make a choice</w:t>
      </w:r>
    </w:p>
    <w:p w14:paraId="132B218C" w14:textId="77777777"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Residency Determination</w:t>
      </w:r>
      <w:r w:rsidRPr="00D50BD4">
        <w:rPr>
          <w:rFonts w:ascii="Times New Roman" w:hAnsi="Times New Roman" w:cs="Times New Roman"/>
        </w:rPr>
        <w:t xml:space="preserve"> – This establishes if students should have in-state or out-of-state tuition. You must complete this when applying to college.</w:t>
      </w:r>
    </w:p>
    <w:p w14:paraId="78B2B61F" w14:textId="77777777"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Resume</w:t>
      </w:r>
      <w:r w:rsidRPr="00645F5A">
        <w:rPr>
          <w:rFonts w:ascii="Times New Roman" w:hAnsi="Times New Roman" w:cs="Times New Roman"/>
          <w:b/>
          <w:bCs/>
        </w:rPr>
        <w:t xml:space="preserve"> </w:t>
      </w:r>
      <w:r w:rsidRPr="00D50BD4">
        <w:rPr>
          <w:rFonts w:ascii="Times New Roman" w:hAnsi="Times New Roman" w:cs="Times New Roman"/>
        </w:rPr>
        <w:t xml:space="preserve">– A resume is a summary of your qualifications. As a high school student, you are detailing the following experiences: work, athletics, awards, service learning/community service, leadership, etc. </w:t>
      </w:r>
      <w:hyperlink r:id="rId37" w:history="1">
        <w:r w:rsidRPr="00AB6B66">
          <w:rPr>
            <w:rStyle w:val="Hyperlink"/>
            <w:rFonts w:ascii="Times New Roman" w:hAnsi="Times New Roman" w:cs="Times New Roman"/>
            <w:b/>
            <w:bCs/>
            <w:color w:val="3A7C22" w:themeColor="accent6" w:themeShade="BF"/>
          </w:rPr>
          <w:t>Resume Template</w:t>
        </w:r>
      </w:hyperlink>
      <w:r w:rsidRPr="00AB6B66">
        <w:rPr>
          <w:rStyle w:val="Hyperlink"/>
          <w:rFonts w:ascii="Times New Roman" w:hAnsi="Times New Roman" w:cs="Times New Roman"/>
          <w:b/>
          <w:bCs/>
          <w:color w:val="3A7C22" w:themeColor="accent6" w:themeShade="BF"/>
        </w:rPr>
        <w:t>s.</w:t>
      </w:r>
    </w:p>
    <w:p w14:paraId="7B01C14A" w14:textId="77777777"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Rolling Admission</w:t>
      </w:r>
      <w:r w:rsidRPr="00D50BD4">
        <w:rPr>
          <w:rFonts w:ascii="Times New Roman" w:hAnsi="Times New Roman" w:cs="Times New Roman"/>
        </w:rPr>
        <w:t xml:space="preserve"> – Colleges with rolling admissions evaluate applications as they are received versus waiting to evaluate all applications after a hard deadline.</w:t>
      </w:r>
    </w:p>
    <w:p w14:paraId="0D6121CE" w14:textId="77777777" w:rsidR="00AB6B66" w:rsidRPr="00D50BD4" w:rsidRDefault="00AB6B66" w:rsidP="00AB6B66">
      <w:pPr>
        <w:rPr>
          <w:rFonts w:ascii="Times New Roman" w:hAnsi="Times New Roman" w:cs="Times New Roman"/>
        </w:rPr>
      </w:pPr>
      <w:r w:rsidRPr="00645F5A">
        <w:rPr>
          <w:rFonts w:ascii="Times New Roman" w:hAnsi="Times New Roman" w:cs="Times New Roman"/>
          <w:b/>
          <w:bCs/>
          <w:u w:val="single"/>
        </w:rPr>
        <w:t>Test Blind</w:t>
      </w:r>
      <w:r w:rsidRPr="00D50BD4">
        <w:rPr>
          <w:rFonts w:ascii="Times New Roman" w:hAnsi="Times New Roman" w:cs="Times New Roman"/>
        </w:rPr>
        <w:t xml:space="preserve"> – This refers to a policy where the admissions review process would not look at standardized testing (SAT or ACT) even if provided by the applicant. </w:t>
      </w:r>
    </w:p>
    <w:p w14:paraId="7DB4C850" w14:textId="3763BD41" w:rsidR="00422E0B" w:rsidRPr="007C0733" w:rsidRDefault="00AB6B66" w:rsidP="007C0733">
      <w:pPr>
        <w:rPr>
          <w:rFonts w:ascii="Times New Roman" w:hAnsi="Times New Roman" w:cs="Times New Roman"/>
        </w:rPr>
      </w:pPr>
      <w:r w:rsidRPr="00645F5A">
        <w:rPr>
          <w:rFonts w:ascii="Times New Roman" w:hAnsi="Times New Roman" w:cs="Times New Roman"/>
          <w:b/>
          <w:bCs/>
          <w:u w:val="single"/>
        </w:rPr>
        <w:t>Test Optional</w:t>
      </w:r>
      <w:r w:rsidRPr="00D50BD4">
        <w:rPr>
          <w:rFonts w:ascii="Times New Roman" w:hAnsi="Times New Roman" w:cs="Times New Roman"/>
        </w:rPr>
        <w:t xml:space="preserve"> – This refers to a policy where the admissions review process allows all or some applicants to decide whether to submit SAT or ACT scores as part of their application. It doesn’t mean that schools aren’t interested in seeing all applicants’’ test scores, but if a student doesn’t submit their scores, it won’t be counted against them in the application review. </w:t>
      </w:r>
    </w:p>
    <w:sectPr w:rsidR="00422E0B" w:rsidRPr="007C0733" w:rsidSect="00D10351">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D0134" w14:textId="77777777" w:rsidR="00907A00" w:rsidRDefault="00907A00" w:rsidP="00422E0B">
      <w:pPr>
        <w:spacing w:after="0" w:line="240" w:lineRule="auto"/>
      </w:pPr>
      <w:r>
        <w:separator/>
      </w:r>
    </w:p>
  </w:endnote>
  <w:endnote w:type="continuationSeparator" w:id="0">
    <w:p w14:paraId="7A32B3F9" w14:textId="77777777" w:rsidR="00907A00" w:rsidRDefault="00907A00" w:rsidP="0042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erif">
    <w:charset w:val="00"/>
    <w:family w:val="roman"/>
    <w:pitch w:val="variable"/>
    <w:sig w:usb0="E00002FF" w:usb1="500078FF" w:usb2="00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967159"/>
      <w:docPartObj>
        <w:docPartGallery w:val="Page Numbers (Bottom of Page)"/>
        <w:docPartUnique/>
      </w:docPartObj>
    </w:sdtPr>
    <w:sdtEndPr>
      <w:rPr>
        <w:noProof/>
      </w:rPr>
    </w:sdtEndPr>
    <w:sdtContent>
      <w:p w14:paraId="10E96581" w14:textId="2C578DA5" w:rsidR="00D10351" w:rsidRDefault="00D103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BAFE1" w14:textId="77777777" w:rsidR="00D10351" w:rsidRDefault="00D1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66E7" w14:textId="77777777" w:rsidR="00907A00" w:rsidRDefault="00907A00" w:rsidP="00422E0B">
      <w:pPr>
        <w:spacing w:after="0" w:line="240" w:lineRule="auto"/>
      </w:pPr>
      <w:r>
        <w:separator/>
      </w:r>
    </w:p>
  </w:footnote>
  <w:footnote w:type="continuationSeparator" w:id="0">
    <w:p w14:paraId="10EE4DFB" w14:textId="77777777" w:rsidR="00907A00" w:rsidRDefault="00907A00" w:rsidP="0042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7E5E"/>
    <w:multiLevelType w:val="hybridMultilevel"/>
    <w:tmpl w:val="C6AC522A"/>
    <w:lvl w:ilvl="0" w:tplc="7BD2A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A126A"/>
    <w:multiLevelType w:val="hybridMultilevel"/>
    <w:tmpl w:val="36DCF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70481"/>
    <w:multiLevelType w:val="hybridMultilevel"/>
    <w:tmpl w:val="D46A5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232B"/>
    <w:multiLevelType w:val="hybridMultilevel"/>
    <w:tmpl w:val="A0AA4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303F"/>
    <w:multiLevelType w:val="multilevel"/>
    <w:tmpl w:val="179E7298"/>
    <w:lvl w:ilvl="0">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7748A"/>
    <w:multiLevelType w:val="hybridMultilevel"/>
    <w:tmpl w:val="2D4C1C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281D"/>
    <w:multiLevelType w:val="multilevel"/>
    <w:tmpl w:val="548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908FD"/>
    <w:multiLevelType w:val="multilevel"/>
    <w:tmpl w:val="2338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90FDC"/>
    <w:multiLevelType w:val="hybridMultilevel"/>
    <w:tmpl w:val="EADEC84E"/>
    <w:lvl w:ilvl="0" w:tplc="EAC08F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37ECA"/>
    <w:multiLevelType w:val="hybridMultilevel"/>
    <w:tmpl w:val="ABE05C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D603F9"/>
    <w:multiLevelType w:val="hybridMultilevel"/>
    <w:tmpl w:val="DA0C8648"/>
    <w:lvl w:ilvl="0" w:tplc="EAC08F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9F4"/>
    <w:multiLevelType w:val="hybridMultilevel"/>
    <w:tmpl w:val="94B2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34B56"/>
    <w:multiLevelType w:val="hybridMultilevel"/>
    <w:tmpl w:val="C2D6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27858"/>
    <w:multiLevelType w:val="multilevel"/>
    <w:tmpl w:val="3C70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F2DCD"/>
    <w:multiLevelType w:val="hybridMultilevel"/>
    <w:tmpl w:val="2372485A"/>
    <w:lvl w:ilvl="0" w:tplc="EAC08F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899102">
    <w:abstractNumId w:val="7"/>
  </w:num>
  <w:num w:numId="2" w16cid:durableId="393741635">
    <w:abstractNumId w:val="6"/>
  </w:num>
  <w:num w:numId="3" w16cid:durableId="535849587">
    <w:abstractNumId w:val="1"/>
  </w:num>
  <w:num w:numId="4" w16cid:durableId="1158574235">
    <w:abstractNumId w:val="12"/>
  </w:num>
  <w:num w:numId="5" w16cid:durableId="1164588473">
    <w:abstractNumId w:val="11"/>
  </w:num>
  <w:num w:numId="6" w16cid:durableId="789134085">
    <w:abstractNumId w:val="4"/>
  </w:num>
  <w:num w:numId="7" w16cid:durableId="1954895430">
    <w:abstractNumId w:val="5"/>
  </w:num>
  <w:num w:numId="8" w16cid:durableId="735976086">
    <w:abstractNumId w:val="3"/>
  </w:num>
  <w:num w:numId="9" w16cid:durableId="1031303662">
    <w:abstractNumId w:val="2"/>
  </w:num>
  <w:num w:numId="10" w16cid:durableId="930699363">
    <w:abstractNumId w:val="9"/>
  </w:num>
  <w:num w:numId="11" w16cid:durableId="1054498920">
    <w:abstractNumId w:val="0"/>
  </w:num>
  <w:num w:numId="12" w16cid:durableId="1397362654">
    <w:abstractNumId w:val="8"/>
  </w:num>
  <w:num w:numId="13" w16cid:durableId="837698781">
    <w:abstractNumId w:val="10"/>
  </w:num>
  <w:num w:numId="14" w16cid:durableId="866992824">
    <w:abstractNumId w:val="14"/>
  </w:num>
  <w:num w:numId="15" w16cid:durableId="1507599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7E"/>
    <w:rsid w:val="000700CA"/>
    <w:rsid w:val="000C762E"/>
    <w:rsid w:val="001120A1"/>
    <w:rsid w:val="00171E61"/>
    <w:rsid w:val="00213C16"/>
    <w:rsid w:val="00225E61"/>
    <w:rsid w:val="00264D65"/>
    <w:rsid w:val="00281F8E"/>
    <w:rsid w:val="00391F04"/>
    <w:rsid w:val="003A1DBF"/>
    <w:rsid w:val="003A597F"/>
    <w:rsid w:val="00422E0B"/>
    <w:rsid w:val="00437010"/>
    <w:rsid w:val="004A5BD2"/>
    <w:rsid w:val="004A77B7"/>
    <w:rsid w:val="004F15AD"/>
    <w:rsid w:val="005045CB"/>
    <w:rsid w:val="00514BBC"/>
    <w:rsid w:val="0058251E"/>
    <w:rsid w:val="005A5018"/>
    <w:rsid w:val="005A6E47"/>
    <w:rsid w:val="005A74ED"/>
    <w:rsid w:val="005E0425"/>
    <w:rsid w:val="00637C8A"/>
    <w:rsid w:val="00655977"/>
    <w:rsid w:val="00664ECD"/>
    <w:rsid w:val="006C0098"/>
    <w:rsid w:val="006C02E0"/>
    <w:rsid w:val="00700B9A"/>
    <w:rsid w:val="0079015A"/>
    <w:rsid w:val="0079645D"/>
    <w:rsid w:val="007A38CF"/>
    <w:rsid w:val="007A5FD1"/>
    <w:rsid w:val="007C0733"/>
    <w:rsid w:val="007C6F1D"/>
    <w:rsid w:val="007D3ABB"/>
    <w:rsid w:val="0081474F"/>
    <w:rsid w:val="00830F25"/>
    <w:rsid w:val="008679C1"/>
    <w:rsid w:val="00871584"/>
    <w:rsid w:val="0087743D"/>
    <w:rsid w:val="008A7FE9"/>
    <w:rsid w:val="008F0EF6"/>
    <w:rsid w:val="00907A00"/>
    <w:rsid w:val="00911383"/>
    <w:rsid w:val="00936E02"/>
    <w:rsid w:val="00940296"/>
    <w:rsid w:val="00955DC1"/>
    <w:rsid w:val="00976EA0"/>
    <w:rsid w:val="00997109"/>
    <w:rsid w:val="009F10AB"/>
    <w:rsid w:val="009F3B60"/>
    <w:rsid w:val="00A53F66"/>
    <w:rsid w:val="00A62243"/>
    <w:rsid w:val="00A87F9A"/>
    <w:rsid w:val="00A95BEC"/>
    <w:rsid w:val="00AB6B66"/>
    <w:rsid w:val="00AE4F1F"/>
    <w:rsid w:val="00AF0236"/>
    <w:rsid w:val="00AF24B6"/>
    <w:rsid w:val="00B22395"/>
    <w:rsid w:val="00B612CC"/>
    <w:rsid w:val="00B649DA"/>
    <w:rsid w:val="00B67D59"/>
    <w:rsid w:val="00BE1D4B"/>
    <w:rsid w:val="00C656C5"/>
    <w:rsid w:val="00CF06F1"/>
    <w:rsid w:val="00D10351"/>
    <w:rsid w:val="00D3105A"/>
    <w:rsid w:val="00D7706D"/>
    <w:rsid w:val="00D95574"/>
    <w:rsid w:val="00D96998"/>
    <w:rsid w:val="00D9747E"/>
    <w:rsid w:val="00DA0E13"/>
    <w:rsid w:val="00E0687E"/>
    <w:rsid w:val="00E234FF"/>
    <w:rsid w:val="00E3519B"/>
    <w:rsid w:val="00EA5A08"/>
    <w:rsid w:val="00EC04AC"/>
    <w:rsid w:val="00EE51ED"/>
    <w:rsid w:val="00F053ED"/>
    <w:rsid w:val="00F13DFD"/>
    <w:rsid w:val="00F40D92"/>
    <w:rsid w:val="00FC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2D9DA"/>
  <w15:chartTrackingRefBased/>
  <w15:docId w15:val="{6DA3E7E3-E3DA-4313-939B-95CC8F80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7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7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47E"/>
    <w:rPr>
      <w:rFonts w:eastAsiaTheme="majorEastAsia" w:cstheme="majorBidi"/>
      <w:color w:val="272727" w:themeColor="text1" w:themeTint="D8"/>
    </w:rPr>
  </w:style>
  <w:style w:type="paragraph" w:styleId="Title">
    <w:name w:val="Title"/>
    <w:basedOn w:val="Normal"/>
    <w:next w:val="Normal"/>
    <w:link w:val="TitleChar"/>
    <w:uiPriority w:val="10"/>
    <w:qFormat/>
    <w:rsid w:val="00D97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47E"/>
    <w:pPr>
      <w:spacing w:before="160"/>
      <w:jc w:val="center"/>
    </w:pPr>
    <w:rPr>
      <w:i/>
      <w:iCs/>
      <w:color w:val="404040" w:themeColor="text1" w:themeTint="BF"/>
    </w:rPr>
  </w:style>
  <w:style w:type="character" w:customStyle="1" w:styleId="QuoteChar">
    <w:name w:val="Quote Char"/>
    <w:basedOn w:val="DefaultParagraphFont"/>
    <w:link w:val="Quote"/>
    <w:uiPriority w:val="29"/>
    <w:rsid w:val="00D9747E"/>
    <w:rPr>
      <w:i/>
      <w:iCs/>
      <w:color w:val="404040" w:themeColor="text1" w:themeTint="BF"/>
    </w:rPr>
  </w:style>
  <w:style w:type="paragraph" w:styleId="ListParagraph">
    <w:name w:val="List Paragraph"/>
    <w:basedOn w:val="Normal"/>
    <w:uiPriority w:val="34"/>
    <w:qFormat/>
    <w:rsid w:val="00D9747E"/>
    <w:pPr>
      <w:ind w:left="720"/>
      <w:contextualSpacing/>
    </w:pPr>
  </w:style>
  <w:style w:type="character" w:styleId="IntenseEmphasis">
    <w:name w:val="Intense Emphasis"/>
    <w:basedOn w:val="DefaultParagraphFont"/>
    <w:uiPriority w:val="21"/>
    <w:qFormat/>
    <w:rsid w:val="00D9747E"/>
    <w:rPr>
      <w:i/>
      <w:iCs/>
      <w:color w:val="0F4761" w:themeColor="accent1" w:themeShade="BF"/>
    </w:rPr>
  </w:style>
  <w:style w:type="paragraph" w:styleId="IntenseQuote">
    <w:name w:val="Intense Quote"/>
    <w:basedOn w:val="Normal"/>
    <w:next w:val="Normal"/>
    <w:link w:val="IntenseQuoteChar"/>
    <w:uiPriority w:val="30"/>
    <w:qFormat/>
    <w:rsid w:val="00D97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47E"/>
    <w:rPr>
      <w:i/>
      <w:iCs/>
      <w:color w:val="0F4761" w:themeColor="accent1" w:themeShade="BF"/>
    </w:rPr>
  </w:style>
  <w:style w:type="character" w:styleId="IntenseReference">
    <w:name w:val="Intense Reference"/>
    <w:basedOn w:val="DefaultParagraphFont"/>
    <w:uiPriority w:val="32"/>
    <w:qFormat/>
    <w:rsid w:val="00D9747E"/>
    <w:rPr>
      <w:b/>
      <w:bCs/>
      <w:smallCaps/>
      <w:color w:val="0F4761" w:themeColor="accent1" w:themeShade="BF"/>
      <w:spacing w:val="5"/>
    </w:rPr>
  </w:style>
  <w:style w:type="character" w:styleId="Hyperlink">
    <w:name w:val="Hyperlink"/>
    <w:basedOn w:val="DefaultParagraphFont"/>
    <w:uiPriority w:val="99"/>
    <w:unhideWhenUsed/>
    <w:rsid w:val="00655977"/>
    <w:rPr>
      <w:color w:val="467886" w:themeColor="hyperlink"/>
      <w:u w:val="single"/>
    </w:rPr>
  </w:style>
  <w:style w:type="character" w:styleId="UnresolvedMention">
    <w:name w:val="Unresolved Mention"/>
    <w:basedOn w:val="DefaultParagraphFont"/>
    <w:uiPriority w:val="99"/>
    <w:semiHidden/>
    <w:unhideWhenUsed/>
    <w:rsid w:val="00655977"/>
    <w:rPr>
      <w:color w:val="605E5C"/>
      <w:shd w:val="clear" w:color="auto" w:fill="E1DFDD"/>
    </w:rPr>
  </w:style>
  <w:style w:type="paragraph" w:customStyle="1" w:styleId="paragraph">
    <w:name w:val="paragraph"/>
    <w:basedOn w:val="Normal"/>
    <w:rsid w:val="006559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655977"/>
    <w:rPr>
      <w:color w:val="96607D" w:themeColor="followedHyperlink"/>
      <w:u w:val="single"/>
    </w:rPr>
  </w:style>
  <w:style w:type="paragraph" w:styleId="Header">
    <w:name w:val="header"/>
    <w:basedOn w:val="Normal"/>
    <w:link w:val="HeaderChar"/>
    <w:uiPriority w:val="99"/>
    <w:unhideWhenUsed/>
    <w:rsid w:val="0042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E0B"/>
  </w:style>
  <w:style w:type="paragraph" w:styleId="Footer">
    <w:name w:val="footer"/>
    <w:basedOn w:val="Normal"/>
    <w:link w:val="FooterChar"/>
    <w:uiPriority w:val="99"/>
    <w:unhideWhenUsed/>
    <w:rsid w:val="0042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E0B"/>
  </w:style>
  <w:style w:type="paragraph" w:styleId="NormalWeb">
    <w:name w:val="Normal (Web)"/>
    <w:basedOn w:val="Normal"/>
    <w:uiPriority w:val="99"/>
    <w:unhideWhenUsed/>
    <w:rsid w:val="007C6F1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C6F1D"/>
    <w:rPr>
      <w:b/>
      <w:bCs/>
    </w:rPr>
  </w:style>
  <w:style w:type="character" w:customStyle="1" w:styleId="screenreader-only">
    <w:name w:val="screenreader-only"/>
    <w:basedOn w:val="DefaultParagraphFont"/>
    <w:rsid w:val="008A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4583">
      <w:bodyDiv w:val="1"/>
      <w:marLeft w:val="0"/>
      <w:marRight w:val="0"/>
      <w:marTop w:val="0"/>
      <w:marBottom w:val="0"/>
      <w:divBdr>
        <w:top w:val="none" w:sz="0" w:space="0" w:color="auto"/>
        <w:left w:val="none" w:sz="0" w:space="0" w:color="auto"/>
        <w:bottom w:val="none" w:sz="0" w:space="0" w:color="auto"/>
        <w:right w:val="none" w:sz="0" w:space="0" w:color="auto"/>
      </w:divBdr>
    </w:div>
    <w:div w:id="387727701">
      <w:bodyDiv w:val="1"/>
      <w:marLeft w:val="0"/>
      <w:marRight w:val="0"/>
      <w:marTop w:val="0"/>
      <w:marBottom w:val="0"/>
      <w:divBdr>
        <w:top w:val="none" w:sz="0" w:space="0" w:color="auto"/>
        <w:left w:val="none" w:sz="0" w:space="0" w:color="auto"/>
        <w:bottom w:val="none" w:sz="0" w:space="0" w:color="auto"/>
        <w:right w:val="none" w:sz="0" w:space="0" w:color="auto"/>
      </w:divBdr>
      <w:divsChild>
        <w:div w:id="488139637">
          <w:marLeft w:val="0"/>
          <w:marRight w:val="0"/>
          <w:marTop w:val="0"/>
          <w:marBottom w:val="0"/>
          <w:divBdr>
            <w:top w:val="none" w:sz="0" w:space="0" w:color="auto"/>
            <w:left w:val="none" w:sz="0" w:space="0" w:color="auto"/>
            <w:bottom w:val="none" w:sz="0" w:space="0" w:color="auto"/>
            <w:right w:val="none" w:sz="0" w:space="0" w:color="auto"/>
          </w:divBdr>
          <w:divsChild>
            <w:div w:id="1130325120">
              <w:marLeft w:val="0"/>
              <w:marRight w:val="0"/>
              <w:marTop w:val="0"/>
              <w:marBottom w:val="0"/>
              <w:divBdr>
                <w:top w:val="none" w:sz="0" w:space="0" w:color="auto"/>
                <w:left w:val="none" w:sz="0" w:space="0" w:color="auto"/>
                <w:bottom w:val="none" w:sz="0" w:space="0" w:color="auto"/>
                <w:right w:val="none" w:sz="0" w:space="0" w:color="auto"/>
              </w:divBdr>
            </w:div>
            <w:div w:id="391391324">
              <w:marLeft w:val="0"/>
              <w:marRight w:val="0"/>
              <w:marTop w:val="0"/>
              <w:marBottom w:val="0"/>
              <w:divBdr>
                <w:top w:val="none" w:sz="0" w:space="0" w:color="auto"/>
                <w:left w:val="none" w:sz="0" w:space="0" w:color="auto"/>
                <w:bottom w:val="none" w:sz="0" w:space="0" w:color="auto"/>
                <w:right w:val="none" w:sz="0" w:space="0" w:color="auto"/>
              </w:divBdr>
            </w:div>
            <w:div w:id="1416322104">
              <w:marLeft w:val="0"/>
              <w:marRight w:val="0"/>
              <w:marTop w:val="0"/>
              <w:marBottom w:val="0"/>
              <w:divBdr>
                <w:top w:val="none" w:sz="0" w:space="0" w:color="auto"/>
                <w:left w:val="none" w:sz="0" w:space="0" w:color="auto"/>
                <w:bottom w:val="none" w:sz="0" w:space="0" w:color="auto"/>
                <w:right w:val="none" w:sz="0" w:space="0" w:color="auto"/>
              </w:divBdr>
            </w:div>
            <w:div w:id="1923447276">
              <w:marLeft w:val="0"/>
              <w:marRight w:val="0"/>
              <w:marTop w:val="0"/>
              <w:marBottom w:val="0"/>
              <w:divBdr>
                <w:top w:val="none" w:sz="0" w:space="0" w:color="auto"/>
                <w:left w:val="none" w:sz="0" w:space="0" w:color="auto"/>
                <w:bottom w:val="none" w:sz="0" w:space="0" w:color="auto"/>
                <w:right w:val="none" w:sz="0" w:space="0" w:color="auto"/>
              </w:divBdr>
            </w:div>
            <w:div w:id="25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2289">
      <w:bodyDiv w:val="1"/>
      <w:marLeft w:val="0"/>
      <w:marRight w:val="0"/>
      <w:marTop w:val="0"/>
      <w:marBottom w:val="0"/>
      <w:divBdr>
        <w:top w:val="none" w:sz="0" w:space="0" w:color="auto"/>
        <w:left w:val="none" w:sz="0" w:space="0" w:color="auto"/>
        <w:bottom w:val="none" w:sz="0" w:space="0" w:color="auto"/>
        <w:right w:val="none" w:sz="0" w:space="0" w:color="auto"/>
      </w:divBdr>
    </w:div>
    <w:div w:id="428694230">
      <w:bodyDiv w:val="1"/>
      <w:marLeft w:val="0"/>
      <w:marRight w:val="0"/>
      <w:marTop w:val="0"/>
      <w:marBottom w:val="0"/>
      <w:divBdr>
        <w:top w:val="none" w:sz="0" w:space="0" w:color="auto"/>
        <w:left w:val="none" w:sz="0" w:space="0" w:color="auto"/>
        <w:bottom w:val="none" w:sz="0" w:space="0" w:color="auto"/>
        <w:right w:val="none" w:sz="0" w:space="0" w:color="auto"/>
      </w:divBdr>
      <w:divsChild>
        <w:div w:id="1918511085">
          <w:marLeft w:val="0"/>
          <w:marRight w:val="0"/>
          <w:marTop w:val="0"/>
          <w:marBottom w:val="0"/>
          <w:divBdr>
            <w:top w:val="none" w:sz="0" w:space="0" w:color="auto"/>
            <w:left w:val="none" w:sz="0" w:space="0" w:color="auto"/>
            <w:bottom w:val="none" w:sz="0" w:space="0" w:color="auto"/>
            <w:right w:val="none" w:sz="0" w:space="0" w:color="auto"/>
          </w:divBdr>
        </w:div>
        <w:div w:id="1115829465">
          <w:marLeft w:val="0"/>
          <w:marRight w:val="0"/>
          <w:marTop w:val="0"/>
          <w:marBottom w:val="0"/>
          <w:divBdr>
            <w:top w:val="none" w:sz="0" w:space="0" w:color="auto"/>
            <w:left w:val="none" w:sz="0" w:space="0" w:color="auto"/>
            <w:bottom w:val="none" w:sz="0" w:space="0" w:color="auto"/>
            <w:right w:val="none" w:sz="0" w:space="0" w:color="auto"/>
          </w:divBdr>
        </w:div>
        <w:div w:id="74400369">
          <w:marLeft w:val="0"/>
          <w:marRight w:val="0"/>
          <w:marTop w:val="0"/>
          <w:marBottom w:val="0"/>
          <w:divBdr>
            <w:top w:val="none" w:sz="0" w:space="0" w:color="auto"/>
            <w:left w:val="none" w:sz="0" w:space="0" w:color="auto"/>
            <w:bottom w:val="none" w:sz="0" w:space="0" w:color="auto"/>
            <w:right w:val="none" w:sz="0" w:space="0" w:color="auto"/>
          </w:divBdr>
        </w:div>
        <w:div w:id="216628540">
          <w:marLeft w:val="0"/>
          <w:marRight w:val="0"/>
          <w:marTop w:val="0"/>
          <w:marBottom w:val="0"/>
          <w:divBdr>
            <w:top w:val="none" w:sz="0" w:space="0" w:color="auto"/>
            <w:left w:val="none" w:sz="0" w:space="0" w:color="auto"/>
            <w:bottom w:val="none" w:sz="0" w:space="0" w:color="auto"/>
            <w:right w:val="none" w:sz="0" w:space="0" w:color="auto"/>
          </w:divBdr>
        </w:div>
        <w:div w:id="516433550">
          <w:marLeft w:val="0"/>
          <w:marRight w:val="0"/>
          <w:marTop w:val="0"/>
          <w:marBottom w:val="0"/>
          <w:divBdr>
            <w:top w:val="none" w:sz="0" w:space="0" w:color="auto"/>
            <w:left w:val="none" w:sz="0" w:space="0" w:color="auto"/>
            <w:bottom w:val="none" w:sz="0" w:space="0" w:color="auto"/>
            <w:right w:val="none" w:sz="0" w:space="0" w:color="auto"/>
          </w:divBdr>
        </w:div>
      </w:divsChild>
    </w:div>
    <w:div w:id="651643307">
      <w:bodyDiv w:val="1"/>
      <w:marLeft w:val="0"/>
      <w:marRight w:val="0"/>
      <w:marTop w:val="0"/>
      <w:marBottom w:val="0"/>
      <w:divBdr>
        <w:top w:val="none" w:sz="0" w:space="0" w:color="auto"/>
        <w:left w:val="none" w:sz="0" w:space="0" w:color="auto"/>
        <w:bottom w:val="none" w:sz="0" w:space="0" w:color="auto"/>
        <w:right w:val="none" w:sz="0" w:space="0" w:color="auto"/>
      </w:divBdr>
    </w:div>
    <w:div w:id="692613234">
      <w:bodyDiv w:val="1"/>
      <w:marLeft w:val="0"/>
      <w:marRight w:val="0"/>
      <w:marTop w:val="0"/>
      <w:marBottom w:val="0"/>
      <w:divBdr>
        <w:top w:val="none" w:sz="0" w:space="0" w:color="auto"/>
        <w:left w:val="none" w:sz="0" w:space="0" w:color="auto"/>
        <w:bottom w:val="none" w:sz="0" w:space="0" w:color="auto"/>
        <w:right w:val="none" w:sz="0" w:space="0" w:color="auto"/>
      </w:divBdr>
    </w:div>
    <w:div w:id="1143541984">
      <w:bodyDiv w:val="1"/>
      <w:marLeft w:val="0"/>
      <w:marRight w:val="0"/>
      <w:marTop w:val="0"/>
      <w:marBottom w:val="0"/>
      <w:divBdr>
        <w:top w:val="none" w:sz="0" w:space="0" w:color="auto"/>
        <w:left w:val="none" w:sz="0" w:space="0" w:color="auto"/>
        <w:bottom w:val="none" w:sz="0" w:space="0" w:color="auto"/>
        <w:right w:val="none" w:sz="0" w:space="0" w:color="auto"/>
      </w:divBdr>
    </w:div>
    <w:div w:id="1200389110">
      <w:bodyDiv w:val="1"/>
      <w:marLeft w:val="0"/>
      <w:marRight w:val="0"/>
      <w:marTop w:val="0"/>
      <w:marBottom w:val="0"/>
      <w:divBdr>
        <w:top w:val="none" w:sz="0" w:space="0" w:color="auto"/>
        <w:left w:val="none" w:sz="0" w:space="0" w:color="auto"/>
        <w:bottom w:val="none" w:sz="0" w:space="0" w:color="auto"/>
        <w:right w:val="none" w:sz="0" w:space="0" w:color="auto"/>
      </w:divBdr>
      <w:divsChild>
        <w:div w:id="333924965">
          <w:marLeft w:val="0"/>
          <w:marRight w:val="0"/>
          <w:marTop w:val="0"/>
          <w:marBottom w:val="0"/>
          <w:divBdr>
            <w:top w:val="none" w:sz="0" w:space="0" w:color="auto"/>
            <w:left w:val="none" w:sz="0" w:space="0" w:color="auto"/>
            <w:bottom w:val="none" w:sz="0" w:space="0" w:color="auto"/>
            <w:right w:val="none" w:sz="0" w:space="0" w:color="auto"/>
          </w:divBdr>
        </w:div>
        <w:div w:id="859779736">
          <w:marLeft w:val="0"/>
          <w:marRight w:val="0"/>
          <w:marTop w:val="0"/>
          <w:marBottom w:val="0"/>
          <w:divBdr>
            <w:top w:val="none" w:sz="0" w:space="0" w:color="auto"/>
            <w:left w:val="none" w:sz="0" w:space="0" w:color="auto"/>
            <w:bottom w:val="none" w:sz="0" w:space="0" w:color="auto"/>
            <w:right w:val="none" w:sz="0" w:space="0" w:color="auto"/>
          </w:divBdr>
        </w:div>
        <w:div w:id="2059820638">
          <w:marLeft w:val="0"/>
          <w:marRight w:val="0"/>
          <w:marTop w:val="0"/>
          <w:marBottom w:val="0"/>
          <w:divBdr>
            <w:top w:val="none" w:sz="0" w:space="0" w:color="auto"/>
            <w:left w:val="none" w:sz="0" w:space="0" w:color="auto"/>
            <w:bottom w:val="none" w:sz="0" w:space="0" w:color="auto"/>
            <w:right w:val="none" w:sz="0" w:space="0" w:color="auto"/>
          </w:divBdr>
        </w:div>
        <w:div w:id="1607151626">
          <w:marLeft w:val="0"/>
          <w:marRight w:val="0"/>
          <w:marTop w:val="0"/>
          <w:marBottom w:val="0"/>
          <w:divBdr>
            <w:top w:val="none" w:sz="0" w:space="0" w:color="auto"/>
            <w:left w:val="none" w:sz="0" w:space="0" w:color="auto"/>
            <w:bottom w:val="none" w:sz="0" w:space="0" w:color="auto"/>
            <w:right w:val="none" w:sz="0" w:space="0" w:color="auto"/>
          </w:divBdr>
        </w:div>
        <w:div w:id="309602685">
          <w:marLeft w:val="0"/>
          <w:marRight w:val="0"/>
          <w:marTop w:val="0"/>
          <w:marBottom w:val="0"/>
          <w:divBdr>
            <w:top w:val="none" w:sz="0" w:space="0" w:color="auto"/>
            <w:left w:val="none" w:sz="0" w:space="0" w:color="auto"/>
            <w:bottom w:val="none" w:sz="0" w:space="0" w:color="auto"/>
            <w:right w:val="none" w:sz="0" w:space="0" w:color="auto"/>
          </w:divBdr>
        </w:div>
      </w:divsChild>
    </w:div>
    <w:div w:id="1262955997">
      <w:bodyDiv w:val="1"/>
      <w:marLeft w:val="0"/>
      <w:marRight w:val="0"/>
      <w:marTop w:val="0"/>
      <w:marBottom w:val="0"/>
      <w:divBdr>
        <w:top w:val="none" w:sz="0" w:space="0" w:color="auto"/>
        <w:left w:val="none" w:sz="0" w:space="0" w:color="auto"/>
        <w:bottom w:val="none" w:sz="0" w:space="0" w:color="auto"/>
        <w:right w:val="none" w:sz="0" w:space="0" w:color="auto"/>
      </w:divBdr>
      <w:divsChild>
        <w:div w:id="1601570698">
          <w:marLeft w:val="0"/>
          <w:marRight w:val="0"/>
          <w:marTop w:val="0"/>
          <w:marBottom w:val="0"/>
          <w:divBdr>
            <w:top w:val="none" w:sz="0" w:space="0" w:color="auto"/>
            <w:left w:val="none" w:sz="0" w:space="0" w:color="auto"/>
            <w:bottom w:val="none" w:sz="0" w:space="0" w:color="auto"/>
            <w:right w:val="none" w:sz="0" w:space="0" w:color="auto"/>
          </w:divBdr>
          <w:divsChild>
            <w:div w:id="14312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6404">
      <w:bodyDiv w:val="1"/>
      <w:marLeft w:val="0"/>
      <w:marRight w:val="0"/>
      <w:marTop w:val="0"/>
      <w:marBottom w:val="0"/>
      <w:divBdr>
        <w:top w:val="none" w:sz="0" w:space="0" w:color="auto"/>
        <w:left w:val="none" w:sz="0" w:space="0" w:color="auto"/>
        <w:bottom w:val="none" w:sz="0" w:space="0" w:color="auto"/>
        <w:right w:val="none" w:sz="0" w:space="0" w:color="auto"/>
      </w:divBdr>
      <w:divsChild>
        <w:div w:id="1723286081">
          <w:marLeft w:val="0"/>
          <w:marRight w:val="0"/>
          <w:marTop w:val="0"/>
          <w:marBottom w:val="0"/>
          <w:divBdr>
            <w:top w:val="none" w:sz="0" w:space="0" w:color="auto"/>
            <w:left w:val="none" w:sz="0" w:space="0" w:color="auto"/>
            <w:bottom w:val="none" w:sz="0" w:space="0" w:color="auto"/>
            <w:right w:val="none" w:sz="0" w:space="0" w:color="auto"/>
          </w:divBdr>
          <w:divsChild>
            <w:div w:id="1543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5003">
      <w:bodyDiv w:val="1"/>
      <w:marLeft w:val="0"/>
      <w:marRight w:val="0"/>
      <w:marTop w:val="0"/>
      <w:marBottom w:val="0"/>
      <w:divBdr>
        <w:top w:val="none" w:sz="0" w:space="0" w:color="auto"/>
        <w:left w:val="none" w:sz="0" w:space="0" w:color="auto"/>
        <w:bottom w:val="none" w:sz="0" w:space="0" w:color="auto"/>
        <w:right w:val="none" w:sz="0" w:space="0" w:color="auto"/>
      </w:divBdr>
      <w:divsChild>
        <w:div w:id="431436038">
          <w:marLeft w:val="0"/>
          <w:marRight w:val="0"/>
          <w:marTop w:val="0"/>
          <w:marBottom w:val="0"/>
          <w:divBdr>
            <w:top w:val="none" w:sz="0" w:space="0" w:color="auto"/>
            <w:left w:val="none" w:sz="0" w:space="0" w:color="auto"/>
            <w:bottom w:val="none" w:sz="0" w:space="0" w:color="auto"/>
            <w:right w:val="none" w:sz="0" w:space="0" w:color="auto"/>
          </w:divBdr>
          <w:divsChild>
            <w:div w:id="14623542">
              <w:marLeft w:val="0"/>
              <w:marRight w:val="0"/>
              <w:marTop w:val="0"/>
              <w:marBottom w:val="0"/>
              <w:divBdr>
                <w:top w:val="none" w:sz="0" w:space="0" w:color="auto"/>
                <w:left w:val="none" w:sz="0" w:space="0" w:color="auto"/>
                <w:bottom w:val="none" w:sz="0" w:space="0" w:color="auto"/>
                <w:right w:val="none" w:sz="0" w:space="0" w:color="auto"/>
              </w:divBdr>
            </w:div>
            <w:div w:id="1903637096">
              <w:marLeft w:val="0"/>
              <w:marRight w:val="0"/>
              <w:marTop w:val="0"/>
              <w:marBottom w:val="0"/>
              <w:divBdr>
                <w:top w:val="none" w:sz="0" w:space="0" w:color="auto"/>
                <w:left w:val="none" w:sz="0" w:space="0" w:color="auto"/>
                <w:bottom w:val="none" w:sz="0" w:space="0" w:color="auto"/>
                <w:right w:val="none" w:sz="0" w:space="0" w:color="auto"/>
              </w:divBdr>
            </w:div>
            <w:div w:id="1720782429">
              <w:marLeft w:val="0"/>
              <w:marRight w:val="0"/>
              <w:marTop w:val="0"/>
              <w:marBottom w:val="0"/>
              <w:divBdr>
                <w:top w:val="none" w:sz="0" w:space="0" w:color="auto"/>
                <w:left w:val="none" w:sz="0" w:space="0" w:color="auto"/>
                <w:bottom w:val="none" w:sz="0" w:space="0" w:color="auto"/>
                <w:right w:val="none" w:sz="0" w:space="0" w:color="auto"/>
              </w:divBdr>
            </w:div>
            <w:div w:id="586042318">
              <w:marLeft w:val="0"/>
              <w:marRight w:val="0"/>
              <w:marTop w:val="0"/>
              <w:marBottom w:val="0"/>
              <w:divBdr>
                <w:top w:val="none" w:sz="0" w:space="0" w:color="auto"/>
                <w:left w:val="none" w:sz="0" w:space="0" w:color="auto"/>
                <w:bottom w:val="none" w:sz="0" w:space="0" w:color="auto"/>
                <w:right w:val="none" w:sz="0" w:space="0" w:color="auto"/>
              </w:divBdr>
            </w:div>
            <w:div w:id="12674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0267">
      <w:bodyDiv w:val="1"/>
      <w:marLeft w:val="0"/>
      <w:marRight w:val="0"/>
      <w:marTop w:val="0"/>
      <w:marBottom w:val="0"/>
      <w:divBdr>
        <w:top w:val="none" w:sz="0" w:space="0" w:color="auto"/>
        <w:left w:val="none" w:sz="0" w:space="0" w:color="auto"/>
        <w:bottom w:val="none" w:sz="0" w:space="0" w:color="auto"/>
        <w:right w:val="none" w:sz="0" w:space="0" w:color="auto"/>
      </w:divBdr>
      <w:divsChild>
        <w:div w:id="365570013">
          <w:marLeft w:val="0"/>
          <w:marRight w:val="0"/>
          <w:marTop w:val="0"/>
          <w:marBottom w:val="0"/>
          <w:divBdr>
            <w:top w:val="none" w:sz="0" w:space="0" w:color="auto"/>
            <w:left w:val="none" w:sz="0" w:space="0" w:color="auto"/>
            <w:bottom w:val="none" w:sz="0" w:space="0" w:color="auto"/>
            <w:right w:val="none" w:sz="0" w:space="0" w:color="auto"/>
          </w:divBdr>
          <w:divsChild>
            <w:div w:id="1729450049">
              <w:marLeft w:val="0"/>
              <w:marRight w:val="0"/>
              <w:marTop w:val="0"/>
              <w:marBottom w:val="0"/>
              <w:divBdr>
                <w:top w:val="none" w:sz="0" w:space="0" w:color="auto"/>
                <w:left w:val="none" w:sz="0" w:space="0" w:color="auto"/>
                <w:bottom w:val="none" w:sz="0" w:space="0" w:color="auto"/>
                <w:right w:val="none" w:sz="0" w:space="0" w:color="auto"/>
              </w:divBdr>
            </w:div>
            <w:div w:id="15607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27872">
      <w:bodyDiv w:val="1"/>
      <w:marLeft w:val="0"/>
      <w:marRight w:val="0"/>
      <w:marTop w:val="0"/>
      <w:marBottom w:val="0"/>
      <w:divBdr>
        <w:top w:val="none" w:sz="0" w:space="0" w:color="auto"/>
        <w:left w:val="none" w:sz="0" w:space="0" w:color="auto"/>
        <w:bottom w:val="none" w:sz="0" w:space="0" w:color="auto"/>
        <w:right w:val="none" w:sz="0" w:space="0" w:color="auto"/>
      </w:divBdr>
    </w:div>
    <w:div w:id="2020812811">
      <w:bodyDiv w:val="1"/>
      <w:marLeft w:val="0"/>
      <w:marRight w:val="0"/>
      <w:marTop w:val="0"/>
      <w:marBottom w:val="0"/>
      <w:divBdr>
        <w:top w:val="none" w:sz="0" w:space="0" w:color="auto"/>
        <w:left w:val="none" w:sz="0" w:space="0" w:color="auto"/>
        <w:bottom w:val="none" w:sz="0" w:space="0" w:color="auto"/>
        <w:right w:val="none" w:sz="0" w:space="0" w:color="auto"/>
      </w:divBdr>
      <w:divsChild>
        <w:div w:id="531461118">
          <w:marLeft w:val="0"/>
          <w:marRight w:val="0"/>
          <w:marTop w:val="0"/>
          <w:marBottom w:val="0"/>
          <w:divBdr>
            <w:top w:val="none" w:sz="0" w:space="0" w:color="auto"/>
            <w:left w:val="none" w:sz="0" w:space="0" w:color="auto"/>
            <w:bottom w:val="none" w:sz="0" w:space="0" w:color="auto"/>
            <w:right w:val="none" w:sz="0" w:space="0" w:color="auto"/>
          </w:divBdr>
          <w:divsChild>
            <w:div w:id="730157403">
              <w:marLeft w:val="0"/>
              <w:marRight w:val="0"/>
              <w:marTop w:val="0"/>
              <w:marBottom w:val="0"/>
              <w:divBdr>
                <w:top w:val="none" w:sz="0" w:space="0" w:color="auto"/>
                <w:left w:val="none" w:sz="0" w:space="0" w:color="auto"/>
                <w:bottom w:val="none" w:sz="0" w:space="0" w:color="auto"/>
                <w:right w:val="none" w:sz="0" w:space="0" w:color="auto"/>
              </w:divBdr>
            </w:div>
            <w:div w:id="6038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1912">
      <w:bodyDiv w:val="1"/>
      <w:marLeft w:val="0"/>
      <w:marRight w:val="0"/>
      <w:marTop w:val="0"/>
      <w:marBottom w:val="0"/>
      <w:divBdr>
        <w:top w:val="none" w:sz="0" w:space="0" w:color="auto"/>
        <w:left w:val="none" w:sz="0" w:space="0" w:color="auto"/>
        <w:bottom w:val="none" w:sz="0" w:space="0" w:color="auto"/>
        <w:right w:val="none" w:sz="0" w:space="0" w:color="auto"/>
      </w:divBdr>
      <w:divsChild>
        <w:div w:id="273943879">
          <w:marLeft w:val="0"/>
          <w:marRight w:val="0"/>
          <w:marTop w:val="0"/>
          <w:marBottom w:val="0"/>
          <w:divBdr>
            <w:top w:val="none" w:sz="0" w:space="0" w:color="auto"/>
            <w:left w:val="none" w:sz="0" w:space="0" w:color="auto"/>
            <w:bottom w:val="none" w:sz="0" w:space="0" w:color="auto"/>
            <w:right w:val="none" w:sz="0" w:space="0" w:color="auto"/>
          </w:divBdr>
          <w:divsChild>
            <w:div w:id="120153154">
              <w:marLeft w:val="0"/>
              <w:marRight w:val="0"/>
              <w:marTop w:val="0"/>
              <w:marBottom w:val="0"/>
              <w:divBdr>
                <w:top w:val="none" w:sz="0" w:space="0" w:color="auto"/>
                <w:left w:val="none" w:sz="0" w:space="0" w:color="auto"/>
                <w:bottom w:val="none" w:sz="0" w:space="0" w:color="auto"/>
                <w:right w:val="none" w:sz="0" w:space="0" w:color="auto"/>
              </w:divBdr>
            </w:div>
            <w:div w:id="14901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9568">
      <w:bodyDiv w:val="1"/>
      <w:marLeft w:val="0"/>
      <w:marRight w:val="0"/>
      <w:marTop w:val="0"/>
      <w:marBottom w:val="0"/>
      <w:divBdr>
        <w:top w:val="none" w:sz="0" w:space="0" w:color="auto"/>
        <w:left w:val="none" w:sz="0" w:space="0" w:color="auto"/>
        <w:bottom w:val="none" w:sz="0" w:space="0" w:color="auto"/>
        <w:right w:val="none" w:sz="0" w:space="0" w:color="auto"/>
      </w:divBdr>
    </w:div>
    <w:div w:id="21434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ordcrm@gcsnc.com" TargetMode="External"/><Relationship Id="rId18" Type="http://schemas.openxmlformats.org/officeDocument/2006/relationships/hyperlink" Target="https://www.gcsnc.com/Page/87654" TargetMode="External"/><Relationship Id="rId26" Type="http://schemas.openxmlformats.org/officeDocument/2006/relationships/hyperlink" Target="mailto:andersd3@gcsnc.com" TargetMode="External"/><Relationship Id="rId39" Type="http://schemas.openxmlformats.org/officeDocument/2006/relationships/fontTable" Target="fontTable.xml"/><Relationship Id="rId21" Type="http://schemas.openxmlformats.org/officeDocument/2006/relationships/hyperlink" Target="https://www.gcsnc.com/Page/55780" TargetMode="External"/><Relationship Id="rId34" Type="http://schemas.openxmlformats.org/officeDocument/2006/relationships/hyperlink" Target="https://studentaid.gov/h/apply-for-aid/fafsa" TargetMode="External"/><Relationship Id="rId7" Type="http://schemas.openxmlformats.org/officeDocument/2006/relationships/hyperlink" Target="mailto:bruceb@gcsnc.com" TargetMode="External"/><Relationship Id="rId12" Type="http://schemas.openxmlformats.org/officeDocument/2006/relationships/hyperlink" Target="mailto:powellb@gcsnc.com" TargetMode="External"/><Relationship Id="rId17" Type="http://schemas.openxmlformats.org/officeDocument/2006/relationships/hyperlink" Target="https://www2.cfnc.org/college-search" TargetMode="External"/><Relationship Id="rId25" Type="http://schemas.openxmlformats.org/officeDocument/2006/relationships/hyperlink" Target="https://www.gcsnc.com/Page/80483" TargetMode="External"/><Relationship Id="rId33" Type="http://schemas.openxmlformats.org/officeDocument/2006/relationships/hyperlink" Target="https://studentaid.gov/resource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tcc.edu/student-life/records-and-transcripts/requesting-transcripts.php" TargetMode="External"/><Relationship Id="rId20" Type="http://schemas.openxmlformats.org/officeDocument/2006/relationships/hyperlink" Target="https://www.gcsnc.com/Page/85859" TargetMode="External"/><Relationship Id="rId29" Type="http://schemas.openxmlformats.org/officeDocument/2006/relationships/hyperlink" Target="mailto:powellb@gcsn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nair@gcsnc.com" TargetMode="External"/><Relationship Id="rId24" Type="http://schemas.openxmlformats.org/officeDocument/2006/relationships/hyperlink" Target="https://www.gcsnc.com/Page/55780" TargetMode="External"/><Relationship Id="rId32" Type="http://schemas.openxmlformats.org/officeDocument/2006/relationships/hyperlink" Target="https://studentaid.gov/h/apply-for-aid/fafsa" TargetMode="External"/><Relationship Id="rId37" Type="http://schemas.openxmlformats.org/officeDocument/2006/relationships/hyperlink" Target="https://create.microsoft.com/en-us/templates/resume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csnc.com/Page/55780" TargetMode="External"/><Relationship Id="rId23" Type="http://schemas.openxmlformats.org/officeDocument/2006/relationships/hyperlink" Target="mailto:fordcrm@gcsnc.com" TargetMode="External"/><Relationship Id="rId28" Type="http://schemas.openxmlformats.org/officeDocument/2006/relationships/hyperlink" Target="https://guilfordnc.scriborder.com/" TargetMode="External"/><Relationship Id="rId36" Type="http://schemas.openxmlformats.org/officeDocument/2006/relationships/image" Target="media/image3.png"/><Relationship Id="rId10" Type="http://schemas.openxmlformats.org/officeDocument/2006/relationships/hyperlink" Target="mailto:varnern@gcsnc.com" TargetMode="External"/><Relationship Id="rId19" Type="http://schemas.openxmlformats.org/officeDocument/2006/relationships/hyperlink" Target="https://ncresidency.cfnc.org/residencyInfo/" TargetMode="External"/><Relationship Id="rId31" Type="http://schemas.openxmlformats.org/officeDocument/2006/relationships/hyperlink" Target="https://studentaid.gov/apply-for-aid/fafsa/filling-out/dependency" TargetMode="External"/><Relationship Id="rId4" Type="http://schemas.openxmlformats.org/officeDocument/2006/relationships/webSettings" Target="webSettings.xml"/><Relationship Id="rId9" Type="http://schemas.openxmlformats.org/officeDocument/2006/relationships/hyperlink" Target="mailto:willias16@gcsnc.com" TargetMode="External"/><Relationship Id="rId14" Type="http://schemas.openxmlformats.org/officeDocument/2006/relationships/hyperlink" Target="mailto:andersd3@gcsnc.com" TargetMode="External"/><Relationship Id="rId22" Type="http://schemas.openxmlformats.org/officeDocument/2006/relationships/hyperlink" Target="https://nccareers.org/" TargetMode="External"/><Relationship Id="rId27" Type="http://schemas.openxmlformats.org/officeDocument/2006/relationships/image" Target="media/image1.png"/><Relationship Id="rId30" Type="http://schemas.openxmlformats.org/officeDocument/2006/relationships/image" Target="media/image2.png"/><Relationship Id="rId35" Type="http://schemas.openxmlformats.org/officeDocument/2006/relationships/hyperlink" Target="https://gapnc.org/" TargetMode="External"/><Relationship Id="rId8" Type="http://schemas.openxmlformats.org/officeDocument/2006/relationships/hyperlink" Target="mailto:hortond2@gcsnc.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Varner, Nakesha T</dc:creator>
  <cp:keywords/>
  <dc:description/>
  <cp:lastModifiedBy>Varner, Nakesha T</cp:lastModifiedBy>
  <cp:revision>41</cp:revision>
  <cp:lastPrinted>2024-09-10T16:25:00Z</cp:lastPrinted>
  <dcterms:created xsi:type="dcterms:W3CDTF">2024-09-10T15:58:00Z</dcterms:created>
  <dcterms:modified xsi:type="dcterms:W3CDTF">2024-09-25T14:02:00Z</dcterms:modified>
</cp:coreProperties>
</file>